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2" w:rsidRPr="00B60040" w:rsidRDefault="00723422" w:rsidP="00B60040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B60040">
        <w:rPr>
          <w:rFonts w:ascii="Calibri" w:hAnsi="Calibri" w:cs="Calibri"/>
          <w:sz w:val="28"/>
          <w:szCs w:val="28"/>
        </w:rPr>
        <w:t>Region F Conference Call</w:t>
      </w:r>
    </w:p>
    <w:p w:rsidR="00723422" w:rsidRDefault="00723422" w:rsidP="00B6004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August 14, 2013</w:t>
      </w:r>
    </w:p>
    <w:p w:rsidR="00723422" w:rsidRDefault="00723422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3422" w:rsidRDefault="00723422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Attendees (voting members in </w:t>
      </w:r>
      <w:r w:rsidR="00AE4E56">
        <w:rPr>
          <w:rFonts w:ascii="Calibri" w:hAnsi="Calibri" w:cs="Calibri"/>
          <w:sz w:val="24"/>
          <w:szCs w:val="24"/>
        </w:rPr>
        <w:t>spreadsheet</w:t>
      </w:r>
      <w:r>
        <w:rPr>
          <w:rFonts w:ascii="Calibri" w:hAnsi="Calibri" w:cs="Calibri"/>
          <w:sz w:val="24"/>
          <w:szCs w:val="24"/>
        </w:rPr>
        <w:t>):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1132"/>
        <w:gridCol w:w="1480"/>
        <w:gridCol w:w="1500"/>
        <w:gridCol w:w="1167"/>
      </w:tblGrid>
      <w:tr w:rsidR="00B57E7D" w:rsidRPr="00B57E7D" w:rsidTr="00B57E7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7E7D">
              <w:rPr>
                <w:rFonts w:ascii="Verdana" w:eastAsia="Times New Roman" w:hAnsi="Verdana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7E7D">
              <w:rPr>
                <w:rFonts w:ascii="Verdana" w:eastAsia="Times New Roman" w:hAnsi="Verdana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7E7D">
              <w:rPr>
                <w:rFonts w:ascii="Verdana" w:eastAsia="Times New Roman" w:hAnsi="Verdana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7E7D">
              <w:rPr>
                <w:rFonts w:ascii="Verdana" w:eastAsia="Times New Roman" w:hAnsi="Verdana" w:cs="Times New Roman"/>
                <w:b/>
                <w:bCs/>
                <w:color w:val="000000"/>
              </w:rPr>
              <w:t>Present</w:t>
            </w:r>
          </w:p>
        </w:tc>
      </w:tr>
      <w:tr w:rsidR="00B57E7D" w:rsidRPr="00B57E7D" w:rsidTr="00B57E7D">
        <w:trPr>
          <w:trHeight w:val="315"/>
        </w:trPr>
        <w:tc>
          <w:tcPr>
            <w:tcW w:w="10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48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5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Chhavi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Gupta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Amara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3622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Rachelle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362256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LaPorte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362256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Christine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Stahlecker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Helen</w:t>
            </w:r>
          </w:p>
        </w:tc>
        <w:tc>
          <w:tcPr>
            <w:tcW w:w="15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7E7D" w:rsidRPr="00B57E7D" w:rsidTr="00B57E7D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North Country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3622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362256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Gillis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362256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Michele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Fitzpatrick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Mid-Hudson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Christiana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NYSCD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Christine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Pitner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 w:rsidRPr="00B57E7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6225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60040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60040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Perkins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B60040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B57E7D" w:rsidRPr="00B57E7D" w:rsidTr="00C855D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C855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Maureen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57E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2D1F2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Masiulis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57E7D" w:rsidRPr="00B57E7D" w:rsidRDefault="00C855D9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C855D9" w:rsidRPr="00B57E7D" w:rsidTr="00C855D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:rsidR="00C855D9" w:rsidRPr="00B57E7D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RCR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:rsidR="00C855D9" w:rsidRPr="00B57E7D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:rsidR="00C855D9" w:rsidRPr="00B57E7D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Shannon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855D9" w:rsidRDefault="00C855D9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C855D9" w:rsidRPr="00B57E7D" w:rsidTr="00B57E7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C855D9" w:rsidRPr="00B57E7D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RCR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C855D9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C855D9" w:rsidRDefault="00C855D9" w:rsidP="00B57E7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Bouchard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855D9" w:rsidRDefault="00C855D9" w:rsidP="00B57E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p w:rsidR="00723422" w:rsidRDefault="00723422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3422" w:rsidRDefault="00362256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Ashley Vassel</w:t>
      </w:r>
      <w:r w:rsidR="00BF4D62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, Ashley Rivers, Jenny Lynch,</w:t>
      </w:r>
      <w:r w:rsidR="00C855D9">
        <w:rPr>
          <w:rFonts w:ascii="Calibri" w:hAnsi="Calibri" w:cs="Calibri"/>
          <w:sz w:val="24"/>
          <w:szCs w:val="24"/>
        </w:rPr>
        <w:t xml:space="preserve"> Beth Peterson, Ellen McIsaac, Andrea </w:t>
      </w:r>
      <w:proofErr w:type="spellStart"/>
      <w:r w:rsidR="00C855D9">
        <w:rPr>
          <w:rFonts w:ascii="Calibri" w:hAnsi="Calibri" w:cs="Calibri"/>
          <w:sz w:val="24"/>
          <w:szCs w:val="24"/>
        </w:rPr>
        <w:t>Karalus</w:t>
      </w:r>
      <w:proofErr w:type="spellEnd"/>
      <w:r w:rsidR="00C855D9">
        <w:rPr>
          <w:rFonts w:ascii="Calibri" w:hAnsi="Calibri" w:cs="Calibri"/>
          <w:sz w:val="24"/>
          <w:szCs w:val="24"/>
        </w:rPr>
        <w:t xml:space="preserve">, Katherine Culbert, Jennie </w:t>
      </w:r>
      <w:proofErr w:type="spellStart"/>
      <w:r w:rsidR="00C855D9">
        <w:rPr>
          <w:rFonts w:ascii="Calibri" w:hAnsi="Calibri" w:cs="Calibri"/>
          <w:sz w:val="24"/>
          <w:szCs w:val="24"/>
        </w:rPr>
        <w:t>Pallis</w:t>
      </w:r>
      <w:proofErr w:type="spellEnd"/>
      <w:r w:rsidR="00C855D9">
        <w:rPr>
          <w:rFonts w:ascii="Calibri" w:hAnsi="Calibri" w:cs="Calibri"/>
          <w:sz w:val="24"/>
          <w:szCs w:val="24"/>
        </w:rPr>
        <w:t>, Ebony Joseph, Erika Gorman</w:t>
      </w:r>
      <w:r w:rsidR="00184075">
        <w:rPr>
          <w:rFonts w:ascii="Calibri" w:hAnsi="Calibri" w:cs="Calibri"/>
          <w:sz w:val="24"/>
          <w:szCs w:val="24"/>
        </w:rPr>
        <w:t>, Sharon Perkins</w:t>
      </w:r>
      <w:r w:rsidR="00822742">
        <w:rPr>
          <w:rFonts w:ascii="Calibri" w:hAnsi="Calibri" w:cs="Calibri"/>
          <w:sz w:val="24"/>
          <w:szCs w:val="24"/>
        </w:rPr>
        <w:t>, Cherie Cain</w:t>
      </w:r>
    </w:p>
    <w:p w:rsidR="00723422" w:rsidRDefault="00723422" w:rsidP="007234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62256" w:rsidRPr="00362256" w:rsidRDefault="00362256" w:rsidP="00362256">
      <w:pPr>
        <w:rPr>
          <w:sz w:val="24"/>
          <w:szCs w:val="24"/>
        </w:rPr>
      </w:pPr>
      <w:r w:rsidRPr="00362256">
        <w:rPr>
          <w:b/>
          <w:bCs/>
          <w:sz w:val="24"/>
          <w:szCs w:val="24"/>
        </w:rPr>
        <w:t>Senate Report on Director of Advocacy Nominees</w:t>
      </w:r>
      <w:r w:rsidRPr="00362256">
        <w:rPr>
          <w:sz w:val="24"/>
          <w:szCs w:val="24"/>
        </w:rPr>
        <w:t xml:space="preserve"> (Lynch, Warren, Vassell)</w:t>
      </w:r>
    </w:p>
    <w:p w:rsidR="00362256" w:rsidRDefault="00362256" w:rsidP="00362256">
      <w:r>
        <w:t xml:space="preserve">The </w:t>
      </w:r>
      <w:proofErr w:type="gramStart"/>
      <w:r>
        <w:t>slate for Director of Advocacy are</w:t>
      </w:r>
      <w:proofErr w:type="gramEnd"/>
      <w:r>
        <w:t xml:space="preserve"> </w:t>
      </w:r>
    </w:p>
    <w:p w:rsidR="00362256" w:rsidRDefault="00362256" w:rsidP="003622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Arial" w:hAnsi="Arial" w:cs="Arial"/>
          <w:color w:val="56495B"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color w:val="56495B"/>
          <w:sz w:val="20"/>
          <w:szCs w:val="20"/>
        </w:rPr>
        <w:t>Perkinson</w:t>
      </w:r>
      <w:proofErr w:type="spellEnd"/>
      <w:r>
        <w:rPr>
          <w:rFonts w:ascii="Arial" w:hAnsi="Arial" w:cs="Arial"/>
          <w:color w:val="56495B"/>
          <w:sz w:val="20"/>
          <w:szCs w:val="20"/>
        </w:rPr>
        <w:t xml:space="preserve">( </w:t>
      </w:r>
      <w:hyperlink r:id="rId6" w:tooltip="Biography" w:history="1">
        <w:r>
          <w:rPr>
            <w:rStyle w:val="Hyperlink"/>
            <w:rFonts w:ascii="Arial" w:hAnsi="Arial" w:cs="Arial"/>
            <w:sz w:val="20"/>
            <w:szCs w:val="20"/>
          </w:rPr>
          <w:t>Biography</w:t>
        </w:r>
      </w:hyperlink>
      <w:r>
        <w:rPr>
          <w:rFonts w:ascii="Arial" w:hAnsi="Arial" w:cs="Arial"/>
          <w:color w:val="56495B"/>
          <w:sz w:val="20"/>
          <w:szCs w:val="20"/>
        </w:rPr>
        <w:t xml:space="preserve"> </w:t>
      </w:r>
      <w:hyperlink r:id="rId7" w:tooltip="SWE Resume" w:history="1">
        <w:r>
          <w:rPr>
            <w:rStyle w:val="Hyperlink"/>
            <w:rFonts w:ascii="Arial" w:hAnsi="Arial" w:cs="Arial"/>
            <w:sz w:val="20"/>
            <w:szCs w:val="20"/>
          </w:rPr>
          <w:t>SWE Resume</w:t>
        </w:r>
      </w:hyperlink>
      <w:r>
        <w:rPr>
          <w:rFonts w:ascii="Arial" w:hAnsi="Arial" w:cs="Arial"/>
          <w:color w:val="56495B"/>
          <w:sz w:val="20"/>
          <w:szCs w:val="20"/>
        </w:rPr>
        <w:t xml:space="preserve"> )</w:t>
      </w:r>
      <w:r>
        <w:rPr>
          <w:rFonts w:ascii="Arial" w:hAnsi="Arial" w:cs="Arial"/>
          <w:color w:val="56495B"/>
          <w:sz w:val="20"/>
          <w:szCs w:val="20"/>
        </w:rPr>
        <w:br/>
      </w:r>
      <w:proofErr w:type="spellStart"/>
      <w:r>
        <w:rPr>
          <w:rFonts w:ascii="Arial" w:hAnsi="Arial" w:cs="Arial"/>
          <w:color w:val="56495B"/>
          <w:sz w:val="20"/>
          <w:szCs w:val="20"/>
        </w:rPr>
        <w:t>Justina</w:t>
      </w:r>
      <w:proofErr w:type="spellEnd"/>
      <w:r>
        <w:rPr>
          <w:rFonts w:ascii="Arial" w:hAnsi="Arial" w:cs="Arial"/>
          <w:color w:val="56495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6495B"/>
          <w:sz w:val="20"/>
          <w:szCs w:val="20"/>
        </w:rPr>
        <w:t>Mikals</w:t>
      </w:r>
      <w:proofErr w:type="spellEnd"/>
      <w:r>
        <w:rPr>
          <w:rFonts w:ascii="Arial" w:hAnsi="Arial" w:cs="Arial"/>
          <w:color w:val="56495B"/>
          <w:sz w:val="20"/>
          <w:szCs w:val="20"/>
        </w:rPr>
        <w:t xml:space="preserve"> (</w:t>
      </w:r>
      <w:hyperlink r:id="rId8" w:tooltip="Biography" w:history="1">
        <w:r>
          <w:rPr>
            <w:rStyle w:val="Hyperlink"/>
            <w:rFonts w:ascii="Arial" w:hAnsi="Arial" w:cs="Arial"/>
            <w:sz w:val="20"/>
            <w:szCs w:val="20"/>
          </w:rPr>
          <w:t>Biography</w:t>
        </w:r>
      </w:hyperlink>
      <w:r>
        <w:rPr>
          <w:rFonts w:ascii="Arial" w:hAnsi="Arial" w:cs="Arial"/>
          <w:color w:val="56495B"/>
          <w:sz w:val="20"/>
          <w:szCs w:val="20"/>
        </w:rPr>
        <w:t xml:space="preserve"> </w:t>
      </w:r>
      <w:hyperlink r:id="rId9" w:tooltip="SWE Resume" w:history="1">
        <w:r>
          <w:rPr>
            <w:rStyle w:val="Hyperlink"/>
            <w:rFonts w:ascii="Arial" w:hAnsi="Arial" w:cs="Arial"/>
            <w:sz w:val="20"/>
            <w:szCs w:val="20"/>
          </w:rPr>
          <w:t>SWE Resume</w:t>
        </w:r>
      </w:hyperlink>
      <w:r>
        <w:rPr>
          <w:rFonts w:ascii="Arial" w:hAnsi="Arial" w:cs="Arial"/>
          <w:color w:val="56495B"/>
          <w:sz w:val="20"/>
          <w:szCs w:val="20"/>
        </w:rPr>
        <w:t xml:space="preserve"> )</w:t>
      </w:r>
      <w:r>
        <w:rPr>
          <w:rFonts w:ascii="Arial" w:hAnsi="Arial" w:cs="Arial"/>
          <w:color w:val="56495B"/>
          <w:sz w:val="20"/>
          <w:szCs w:val="20"/>
        </w:rPr>
        <w:br/>
      </w:r>
    </w:p>
    <w:p w:rsidR="00C855D9" w:rsidRPr="00C855D9" w:rsidRDefault="00C855D9" w:rsidP="0036225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email Jenny</w:t>
      </w:r>
      <w:r w:rsidR="00BF4D62">
        <w:rPr>
          <w:rFonts w:ascii="Calibri" w:hAnsi="Calibri" w:cs="Calibri"/>
          <w:sz w:val="24"/>
          <w:szCs w:val="24"/>
        </w:rPr>
        <w:t xml:space="preserve"> Lynch</w:t>
      </w:r>
      <w:r>
        <w:rPr>
          <w:rFonts w:ascii="Calibri" w:hAnsi="Calibri" w:cs="Calibri"/>
          <w:sz w:val="24"/>
          <w:szCs w:val="24"/>
        </w:rPr>
        <w:t>,</w:t>
      </w:r>
      <w:r w:rsidR="00BF4D62">
        <w:rPr>
          <w:rFonts w:ascii="Calibri" w:hAnsi="Calibri" w:cs="Calibri"/>
          <w:sz w:val="24"/>
          <w:szCs w:val="24"/>
        </w:rPr>
        <w:t xml:space="preserve"> Karen Warren </w:t>
      </w:r>
      <w:r>
        <w:rPr>
          <w:rFonts w:ascii="Calibri" w:hAnsi="Calibri" w:cs="Calibri"/>
          <w:sz w:val="24"/>
          <w:szCs w:val="24"/>
        </w:rPr>
        <w:t xml:space="preserve">and Ashley </w:t>
      </w:r>
      <w:r w:rsidR="00BF4D62">
        <w:rPr>
          <w:rFonts w:ascii="Calibri" w:hAnsi="Calibri" w:cs="Calibri"/>
          <w:sz w:val="24"/>
          <w:szCs w:val="24"/>
        </w:rPr>
        <w:t xml:space="preserve">Vassell, </w:t>
      </w:r>
      <w:r>
        <w:rPr>
          <w:rFonts w:ascii="Calibri" w:hAnsi="Calibri" w:cs="Calibri"/>
          <w:sz w:val="24"/>
          <w:szCs w:val="24"/>
        </w:rPr>
        <w:t xml:space="preserve">any feedback. Jennie </w:t>
      </w:r>
      <w:proofErr w:type="spellStart"/>
      <w:r>
        <w:rPr>
          <w:rFonts w:ascii="Calibri" w:hAnsi="Calibri" w:cs="Calibri"/>
          <w:sz w:val="24"/>
          <w:szCs w:val="24"/>
        </w:rPr>
        <w:t>Pallis</w:t>
      </w:r>
      <w:proofErr w:type="spellEnd"/>
      <w:r>
        <w:rPr>
          <w:rFonts w:ascii="Calibri" w:hAnsi="Calibri" w:cs="Calibri"/>
          <w:sz w:val="24"/>
          <w:szCs w:val="24"/>
        </w:rPr>
        <w:t xml:space="preserve"> has worked with Mary in the past. </w:t>
      </w:r>
      <w:proofErr w:type="spellStart"/>
      <w:r>
        <w:rPr>
          <w:rFonts w:ascii="Calibri" w:hAnsi="Calibri" w:cs="Calibri"/>
          <w:sz w:val="24"/>
          <w:szCs w:val="24"/>
        </w:rPr>
        <w:t>Justina</w:t>
      </w:r>
      <w:proofErr w:type="spellEnd"/>
      <w:r>
        <w:rPr>
          <w:rFonts w:ascii="Calibri" w:hAnsi="Calibri" w:cs="Calibri"/>
          <w:sz w:val="24"/>
          <w:szCs w:val="24"/>
        </w:rPr>
        <w:t xml:space="preserve"> was on the society nominating committee and she resigned in order to run for this board position.</w:t>
      </w:r>
    </w:p>
    <w:p w:rsidR="00362256" w:rsidRDefault="00362256" w:rsidP="003622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23422" w:rsidRDefault="00723422" w:rsidP="003622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23422">
        <w:rPr>
          <w:rFonts w:ascii="Calibri" w:hAnsi="Calibri" w:cs="Calibri"/>
          <w:b/>
          <w:sz w:val="24"/>
          <w:szCs w:val="24"/>
        </w:rPr>
        <w:t>Welcome to the FY14 Region Officers and Committees (</w:t>
      </w:r>
      <w:proofErr w:type="spellStart"/>
      <w:r w:rsidRPr="00723422">
        <w:rPr>
          <w:rFonts w:ascii="Calibri" w:hAnsi="Calibri" w:cs="Calibri"/>
          <w:b/>
          <w:sz w:val="24"/>
          <w:szCs w:val="24"/>
        </w:rPr>
        <w:t>Karalus</w:t>
      </w:r>
      <w:proofErr w:type="spellEnd"/>
      <w:r w:rsidRPr="00723422">
        <w:rPr>
          <w:rFonts w:ascii="Calibri" w:hAnsi="Calibri" w:cs="Calibri"/>
          <w:b/>
          <w:sz w:val="24"/>
          <w:szCs w:val="24"/>
        </w:rPr>
        <w:t>)</w:t>
      </w:r>
    </w:p>
    <w:p w:rsidR="00BF4D62" w:rsidRPr="00BF4D62" w:rsidRDefault="00BF4D62" w:rsidP="003622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Andrea sent out a region roster. We will be working more with the collegiate.</w:t>
      </w:r>
    </w:p>
    <w:p w:rsidR="00723422" w:rsidRDefault="00723422" w:rsidP="007234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62256" w:rsidRDefault="00362256" w:rsidP="0072342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Nominating Committee (Gorman)</w:t>
      </w:r>
    </w:p>
    <w:p w:rsidR="00BF4D62" w:rsidRDefault="00BF4D62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has been some interest from individuals about being on the committee. Erika is working on the Pipeline document. We will be setting up a mentorship program. Please send Erika an email if you are interested in being a mentor or if you would like to be a mentee. Still looking at SWE or professional based, so include that information in your email. </w:t>
      </w:r>
    </w:p>
    <w:p w:rsidR="00BF4D62" w:rsidRPr="00BF4D62" w:rsidRDefault="00BF4D62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All region committee chairs are filled. </w:t>
      </w:r>
      <w:r w:rsidR="00B60040">
        <w:rPr>
          <w:rFonts w:ascii="Calibri" w:hAnsi="Calibri" w:cs="Calibri"/>
          <w:sz w:val="24"/>
          <w:szCs w:val="24"/>
        </w:rPr>
        <w:t>Erika is w</w:t>
      </w:r>
      <w:r>
        <w:rPr>
          <w:rFonts w:ascii="Calibri" w:hAnsi="Calibri" w:cs="Calibri"/>
          <w:sz w:val="24"/>
          <w:szCs w:val="24"/>
        </w:rPr>
        <w:t xml:space="preserve">orking on </w:t>
      </w:r>
      <w:r w:rsidR="00B60040">
        <w:rPr>
          <w:rFonts w:ascii="Calibri" w:hAnsi="Calibri" w:cs="Calibri"/>
          <w:sz w:val="24"/>
          <w:szCs w:val="24"/>
        </w:rPr>
        <w:t>completing</w:t>
      </w:r>
      <w:r>
        <w:rPr>
          <w:rFonts w:ascii="Calibri" w:hAnsi="Calibri" w:cs="Calibri"/>
          <w:sz w:val="24"/>
          <w:szCs w:val="24"/>
        </w:rPr>
        <w:t xml:space="preserve"> the committee</w:t>
      </w:r>
      <w:r w:rsidR="00B60040">
        <w:rPr>
          <w:rFonts w:ascii="Calibri" w:hAnsi="Calibri" w:cs="Calibri"/>
          <w:sz w:val="24"/>
          <w:szCs w:val="24"/>
        </w:rPr>
        <w:t xml:space="preserve"> members</w:t>
      </w:r>
      <w:r>
        <w:rPr>
          <w:rFonts w:ascii="Calibri" w:hAnsi="Calibri" w:cs="Calibri"/>
          <w:sz w:val="24"/>
          <w:szCs w:val="24"/>
        </w:rPr>
        <w:t>.</w:t>
      </w:r>
    </w:p>
    <w:p w:rsidR="00362256" w:rsidRDefault="00362256" w:rsidP="0072342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23422" w:rsidRDefault="00723422" w:rsidP="0072342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23422">
        <w:rPr>
          <w:rFonts w:ascii="Calibri" w:hAnsi="Calibri" w:cs="Calibri"/>
          <w:b/>
          <w:sz w:val="24"/>
          <w:szCs w:val="24"/>
        </w:rPr>
        <w:t xml:space="preserve">Treasurer’s Report &amp; Discussion of Budget Allocation </w:t>
      </w:r>
    </w:p>
    <w:p w:rsidR="00B23B09" w:rsidRDefault="00BF4D62" w:rsidP="0072342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22742">
        <w:rPr>
          <w:rFonts w:cs="Arial"/>
          <w:sz w:val="24"/>
          <w:szCs w:val="24"/>
        </w:rPr>
        <w:t xml:space="preserve">Andrea distributed a </w:t>
      </w:r>
      <w:r w:rsidR="00822742">
        <w:rPr>
          <w:rFonts w:cs="Arial"/>
          <w:sz w:val="24"/>
          <w:szCs w:val="24"/>
        </w:rPr>
        <w:t>FY14 proposed budget. Christi</w:t>
      </w:r>
      <w:r w:rsidR="00B23B09">
        <w:rPr>
          <w:rFonts w:cs="Arial"/>
          <w:sz w:val="24"/>
          <w:szCs w:val="24"/>
        </w:rPr>
        <w:t>a</w:t>
      </w:r>
      <w:r w:rsidR="00822742">
        <w:rPr>
          <w:rFonts w:cs="Arial"/>
          <w:sz w:val="24"/>
          <w:szCs w:val="24"/>
        </w:rPr>
        <w:t>n</w:t>
      </w:r>
      <w:r w:rsidR="00B23B09">
        <w:rPr>
          <w:rFonts w:cs="Arial"/>
          <w:sz w:val="24"/>
          <w:szCs w:val="24"/>
        </w:rPr>
        <w:t>a Levy moved</w:t>
      </w:r>
      <w:r w:rsidR="00822742">
        <w:rPr>
          <w:rFonts w:cs="Arial"/>
          <w:sz w:val="24"/>
          <w:szCs w:val="24"/>
        </w:rPr>
        <w:t xml:space="preserve"> to budget $15,000 for region conference</w:t>
      </w:r>
      <w:r w:rsidR="00B60040">
        <w:rPr>
          <w:rFonts w:cs="Arial"/>
          <w:sz w:val="24"/>
          <w:szCs w:val="24"/>
        </w:rPr>
        <w:t xml:space="preserve"> assistance</w:t>
      </w:r>
      <w:r w:rsidR="00822742">
        <w:rPr>
          <w:rFonts w:cs="Arial"/>
          <w:sz w:val="24"/>
          <w:szCs w:val="24"/>
        </w:rPr>
        <w:t xml:space="preserve">, $25,000 for society conference </w:t>
      </w:r>
      <w:r w:rsidR="00B60040">
        <w:rPr>
          <w:rFonts w:cs="Arial"/>
          <w:sz w:val="24"/>
          <w:szCs w:val="24"/>
        </w:rPr>
        <w:t xml:space="preserve">assistance, </w:t>
      </w:r>
      <w:r w:rsidR="00822742">
        <w:rPr>
          <w:rFonts w:cs="Arial"/>
          <w:sz w:val="24"/>
          <w:szCs w:val="24"/>
        </w:rPr>
        <w:t>$4,000 for Region Council Assistance</w:t>
      </w:r>
      <w:r w:rsidR="00B60040">
        <w:rPr>
          <w:rFonts w:cs="Arial"/>
          <w:sz w:val="24"/>
          <w:szCs w:val="24"/>
        </w:rPr>
        <w:t>, and</w:t>
      </w:r>
      <w:r w:rsidR="00822742">
        <w:rPr>
          <w:rFonts w:cs="Arial"/>
          <w:sz w:val="24"/>
          <w:szCs w:val="24"/>
        </w:rPr>
        <w:t xml:space="preserve"> $2,000 for special projects funding. </w:t>
      </w:r>
      <w:proofErr w:type="gramStart"/>
      <w:r w:rsidR="00822742">
        <w:rPr>
          <w:rFonts w:cs="Arial"/>
          <w:sz w:val="24"/>
          <w:szCs w:val="24"/>
        </w:rPr>
        <w:t xml:space="preserve">Seconded by Christine </w:t>
      </w:r>
      <w:proofErr w:type="spellStart"/>
      <w:r w:rsidR="00822742">
        <w:rPr>
          <w:rFonts w:cs="Arial"/>
          <w:sz w:val="24"/>
          <w:szCs w:val="24"/>
        </w:rPr>
        <w:t>Pitner</w:t>
      </w:r>
      <w:proofErr w:type="spellEnd"/>
      <w:r w:rsidR="00822742">
        <w:rPr>
          <w:rFonts w:cs="Arial"/>
          <w:sz w:val="24"/>
          <w:szCs w:val="24"/>
        </w:rPr>
        <w:t>.</w:t>
      </w:r>
      <w:proofErr w:type="gramEnd"/>
      <w:r w:rsidR="002D1F25">
        <w:rPr>
          <w:rFonts w:cs="Arial"/>
          <w:sz w:val="24"/>
          <w:szCs w:val="24"/>
        </w:rPr>
        <w:t xml:space="preserve"> Motion passed</w:t>
      </w:r>
      <w:r w:rsidR="00822742">
        <w:rPr>
          <w:rFonts w:cs="Arial"/>
          <w:sz w:val="24"/>
          <w:szCs w:val="24"/>
        </w:rPr>
        <w:t xml:space="preserve">. </w:t>
      </w:r>
    </w:p>
    <w:p w:rsidR="00BF4D62" w:rsidRPr="00822742" w:rsidRDefault="00822742" w:rsidP="0072342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Christiana Levy </w:t>
      </w:r>
      <w:r w:rsidR="00B23B09">
        <w:rPr>
          <w:rFonts w:cs="Arial"/>
          <w:sz w:val="24"/>
          <w:szCs w:val="24"/>
        </w:rPr>
        <w:t>moved</w:t>
      </w:r>
      <w:r>
        <w:rPr>
          <w:rFonts w:cs="Arial"/>
          <w:sz w:val="24"/>
          <w:szCs w:val="24"/>
        </w:rPr>
        <w:t xml:space="preserve"> to give $9</w:t>
      </w:r>
      <w:r w:rsidR="00B23B0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000 to UConn</w:t>
      </w:r>
      <w:r w:rsidR="002D1F25">
        <w:rPr>
          <w:rFonts w:cs="Arial"/>
          <w:sz w:val="24"/>
          <w:szCs w:val="24"/>
        </w:rPr>
        <w:t xml:space="preserve"> for the FY13 Region Conference</w:t>
      </w:r>
      <w:r>
        <w:rPr>
          <w:rFonts w:cs="Arial"/>
          <w:sz w:val="24"/>
          <w:szCs w:val="24"/>
        </w:rPr>
        <w:t>, secon</w:t>
      </w:r>
      <w:r w:rsidR="002D1F25">
        <w:rPr>
          <w:rFonts w:cs="Arial"/>
          <w:sz w:val="24"/>
          <w:szCs w:val="24"/>
        </w:rPr>
        <w:t>ded by Pam Gillis. Motion passed</w:t>
      </w:r>
      <w:r>
        <w:rPr>
          <w:rFonts w:cs="Arial"/>
          <w:sz w:val="24"/>
          <w:szCs w:val="24"/>
        </w:rPr>
        <w:t>.</w:t>
      </w:r>
    </w:p>
    <w:p w:rsidR="00723422" w:rsidRDefault="00723422" w:rsidP="007234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422" w:rsidRDefault="00723422" w:rsidP="0072342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23422">
        <w:rPr>
          <w:rFonts w:ascii="Calibri" w:hAnsi="Calibri" w:cs="Calibri"/>
          <w:b/>
          <w:sz w:val="24"/>
          <w:szCs w:val="24"/>
        </w:rPr>
        <w:t>Region Leadership Summit – September 21</w:t>
      </w:r>
      <w:r w:rsidRPr="00723422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Pr="00723422">
        <w:rPr>
          <w:rFonts w:ascii="Calibri" w:hAnsi="Calibri" w:cs="Calibri"/>
          <w:b/>
          <w:sz w:val="24"/>
          <w:szCs w:val="24"/>
        </w:rPr>
        <w:t xml:space="preserve"> 2013 at WNEU (</w:t>
      </w:r>
      <w:proofErr w:type="spellStart"/>
      <w:r w:rsidRPr="00723422">
        <w:rPr>
          <w:rFonts w:ascii="Calibri" w:hAnsi="Calibri" w:cs="Calibri"/>
          <w:b/>
          <w:sz w:val="24"/>
          <w:szCs w:val="24"/>
        </w:rPr>
        <w:t>Karalus</w:t>
      </w:r>
      <w:proofErr w:type="spellEnd"/>
      <w:r w:rsidRPr="00723422">
        <w:rPr>
          <w:rFonts w:ascii="Calibri" w:hAnsi="Calibri" w:cs="Calibri"/>
          <w:b/>
          <w:sz w:val="24"/>
          <w:szCs w:val="24"/>
        </w:rPr>
        <w:t>)</w:t>
      </w:r>
    </w:p>
    <w:p w:rsidR="00B23B09" w:rsidRDefault="00B23B09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Andrea is putting together a draft agenda. Will be discussing issues presented at Governors</w:t>
      </w:r>
      <w:r w:rsidR="0031503C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 Workshop, strategic planning, leadership and region business.</w:t>
      </w:r>
    </w:p>
    <w:p w:rsidR="0031503C" w:rsidRPr="00B23B09" w:rsidRDefault="0031503C" w:rsidP="007234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Maureen </w:t>
      </w:r>
      <w:r w:rsidR="002D1F25">
        <w:rPr>
          <w:rFonts w:ascii="Calibri" w:hAnsi="Calibri" w:cs="Calibri"/>
          <w:sz w:val="24"/>
          <w:szCs w:val="24"/>
        </w:rPr>
        <w:t xml:space="preserve">Masiulis </w:t>
      </w:r>
      <w:r>
        <w:rPr>
          <w:rFonts w:ascii="Calibri" w:hAnsi="Calibri" w:cs="Calibri"/>
          <w:sz w:val="24"/>
          <w:szCs w:val="24"/>
        </w:rPr>
        <w:t xml:space="preserve">moved to send out survey monkey for registration and not charge a fee, seconded by Christine </w:t>
      </w:r>
      <w:proofErr w:type="spellStart"/>
      <w:r>
        <w:rPr>
          <w:rFonts w:ascii="Calibri" w:hAnsi="Calibri" w:cs="Calibri"/>
          <w:sz w:val="24"/>
          <w:szCs w:val="24"/>
        </w:rPr>
        <w:t>Pitner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2D1F25">
        <w:rPr>
          <w:rFonts w:ascii="Calibri" w:hAnsi="Calibri" w:cs="Calibri"/>
          <w:sz w:val="24"/>
          <w:szCs w:val="24"/>
        </w:rPr>
        <w:t>Motion passed</w:t>
      </w:r>
      <w:r>
        <w:rPr>
          <w:rFonts w:ascii="Calibri" w:hAnsi="Calibri" w:cs="Calibri"/>
          <w:sz w:val="24"/>
          <w:szCs w:val="24"/>
        </w:rPr>
        <w:t>.</w:t>
      </w:r>
    </w:p>
    <w:p w:rsidR="00723422" w:rsidRDefault="00723422" w:rsidP="007234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422" w:rsidRPr="00723422" w:rsidRDefault="00362256" w:rsidP="0072342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FY14 kick-off and </w:t>
      </w:r>
      <w:r w:rsidRPr="00723422">
        <w:rPr>
          <w:rFonts w:ascii="Calibri" w:hAnsi="Calibri" w:cs="Calibri"/>
          <w:b/>
          <w:sz w:val="24"/>
          <w:szCs w:val="24"/>
        </w:rPr>
        <w:t>outstanding</w:t>
      </w:r>
      <w:r w:rsidR="00723422" w:rsidRPr="00723422">
        <w:rPr>
          <w:rFonts w:ascii="Calibri" w:hAnsi="Calibri" w:cs="Calibri"/>
          <w:b/>
          <w:sz w:val="24"/>
          <w:szCs w:val="24"/>
        </w:rPr>
        <w:t xml:space="preserve"> items (All)</w:t>
      </w:r>
    </w:p>
    <w:p w:rsidR="0031503C" w:rsidRDefault="0031503C" w:rsidP="0072342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Outreach Committee </w:t>
      </w:r>
      <w:r w:rsidR="00151F9A">
        <w:rPr>
          <w:rFonts w:cs="Arial"/>
          <w:sz w:val="24"/>
          <w:szCs w:val="24"/>
        </w:rPr>
        <w:t>meeting was yesterday, Christiana gave update. If anyone is interested in getting involved with the Outreach Committee, send her an email for more information. She has sent a request to the Outreach Chairs for each Section for info to roll-up to the Society. She will be tracking Outreach metrics.</w:t>
      </w:r>
    </w:p>
    <w:p w:rsidR="0031503C" w:rsidRDefault="0031503C" w:rsidP="0072342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60040" w:rsidRDefault="0031503C" w:rsidP="00B60040">
      <w:pPr>
        <w:tabs>
          <w:tab w:val="center" w:pos="46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Clarkson </w:t>
      </w:r>
      <w:r w:rsidR="00151F9A">
        <w:rPr>
          <w:rFonts w:cs="Arial"/>
          <w:sz w:val="24"/>
          <w:szCs w:val="24"/>
        </w:rPr>
        <w:t>40</w:t>
      </w:r>
      <w:r w:rsidR="00151F9A" w:rsidRPr="00151F9A">
        <w:rPr>
          <w:rFonts w:cs="Arial"/>
          <w:sz w:val="24"/>
          <w:szCs w:val="24"/>
          <w:vertAlign w:val="superscript"/>
        </w:rPr>
        <w:t>th</w:t>
      </w:r>
      <w:r w:rsidR="00151F9A">
        <w:rPr>
          <w:rFonts w:cs="Arial"/>
          <w:sz w:val="24"/>
          <w:szCs w:val="24"/>
        </w:rPr>
        <w:t xml:space="preserve"> </w:t>
      </w:r>
      <w:r w:rsidR="002A7395">
        <w:rPr>
          <w:rFonts w:cs="Arial"/>
          <w:sz w:val="24"/>
          <w:szCs w:val="24"/>
        </w:rPr>
        <w:t xml:space="preserve">anniversary </w:t>
      </w:r>
      <w:r>
        <w:rPr>
          <w:rFonts w:cs="Arial"/>
          <w:sz w:val="24"/>
          <w:szCs w:val="24"/>
        </w:rPr>
        <w:t xml:space="preserve">celebration </w:t>
      </w:r>
      <w:r w:rsidR="002A7395">
        <w:rPr>
          <w:rFonts w:cs="Arial"/>
          <w:sz w:val="24"/>
          <w:szCs w:val="24"/>
        </w:rPr>
        <w:t xml:space="preserve">is </w:t>
      </w:r>
      <w:r w:rsidR="00BF4D62" w:rsidRPr="00B23B09">
        <w:rPr>
          <w:rFonts w:cs="Arial"/>
          <w:sz w:val="24"/>
          <w:szCs w:val="24"/>
        </w:rPr>
        <w:t>October</w:t>
      </w:r>
      <w:r>
        <w:rPr>
          <w:rFonts w:cs="Arial"/>
          <w:sz w:val="24"/>
          <w:szCs w:val="24"/>
        </w:rPr>
        <w:t xml:space="preserve"> 12</w:t>
      </w:r>
      <w:r w:rsidR="002A7395">
        <w:rPr>
          <w:rFonts w:cs="Arial"/>
          <w:sz w:val="24"/>
          <w:szCs w:val="24"/>
        </w:rPr>
        <w:t>. Look for info on the website and social media.</w:t>
      </w:r>
    </w:p>
    <w:p w:rsidR="00B60040" w:rsidRDefault="00B60040" w:rsidP="00B60040">
      <w:pPr>
        <w:tabs>
          <w:tab w:val="center" w:pos="468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60040" w:rsidRDefault="00B60040" w:rsidP="00B60040">
      <w:pPr>
        <w:tabs>
          <w:tab w:val="center" w:pos="46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</w:t>
      </w:r>
      <w:r w:rsidR="002A7395">
        <w:rPr>
          <w:rFonts w:cs="Arial"/>
          <w:sz w:val="24"/>
          <w:szCs w:val="24"/>
        </w:rPr>
        <w:t xml:space="preserve">Region Council </w:t>
      </w:r>
      <w:bookmarkStart w:id="0" w:name="_GoBack"/>
      <w:bookmarkEnd w:id="0"/>
      <w:r>
        <w:rPr>
          <w:rFonts w:cs="Arial"/>
          <w:sz w:val="24"/>
          <w:szCs w:val="24"/>
        </w:rPr>
        <w:t>meeting will be at the Region Leadership Summit on September 21 at WNEU.</w:t>
      </w:r>
    </w:p>
    <w:p w:rsidR="00723422" w:rsidRPr="00B23B09" w:rsidRDefault="00B60040" w:rsidP="00B60040">
      <w:pPr>
        <w:tabs>
          <w:tab w:val="center" w:pos="46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23422" w:rsidRDefault="00723422" w:rsidP="007234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18A9" w:rsidRDefault="00BC18A9"/>
    <w:sectPr w:rsidR="00BC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FB8"/>
    <w:multiLevelType w:val="hybridMultilevel"/>
    <w:tmpl w:val="F86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54"/>
    <w:rsid w:val="00001CC3"/>
    <w:rsid w:val="00005DC0"/>
    <w:rsid w:val="00007D08"/>
    <w:rsid w:val="00012E25"/>
    <w:rsid w:val="00016A2D"/>
    <w:rsid w:val="00026DFD"/>
    <w:rsid w:val="00032F4F"/>
    <w:rsid w:val="00044066"/>
    <w:rsid w:val="0005791E"/>
    <w:rsid w:val="000609B9"/>
    <w:rsid w:val="00067356"/>
    <w:rsid w:val="00067528"/>
    <w:rsid w:val="000677BB"/>
    <w:rsid w:val="00072AB1"/>
    <w:rsid w:val="00072C59"/>
    <w:rsid w:val="000779BE"/>
    <w:rsid w:val="00083554"/>
    <w:rsid w:val="00096A89"/>
    <w:rsid w:val="000A14E7"/>
    <w:rsid w:val="000A5908"/>
    <w:rsid w:val="000B2006"/>
    <w:rsid w:val="000C3E3A"/>
    <w:rsid w:val="000D33B0"/>
    <w:rsid w:val="000D5F1B"/>
    <w:rsid w:val="000D6AB6"/>
    <w:rsid w:val="000E5930"/>
    <w:rsid w:val="000F0158"/>
    <w:rsid w:val="000F11D6"/>
    <w:rsid w:val="0010116D"/>
    <w:rsid w:val="00101285"/>
    <w:rsid w:val="001021F6"/>
    <w:rsid w:val="00105E63"/>
    <w:rsid w:val="0011475F"/>
    <w:rsid w:val="00121BF3"/>
    <w:rsid w:val="001263B9"/>
    <w:rsid w:val="00142DAF"/>
    <w:rsid w:val="001430D5"/>
    <w:rsid w:val="00151F9A"/>
    <w:rsid w:val="00154AE9"/>
    <w:rsid w:val="00161238"/>
    <w:rsid w:val="00175BCC"/>
    <w:rsid w:val="00177E26"/>
    <w:rsid w:val="00184075"/>
    <w:rsid w:val="001A3579"/>
    <w:rsid w:val="001A6B36"/>
    <w:rsid w:val="001A751D"/>
    <w:rsid w:val="001B5A56"/>
    <w:rsid w:val="001B7AAC"/>
    <w:rsid w:val="001C1FC3"/>
    <w:rsid w:val="001C719F"/>
    <w:rsid w:val="001D2CDC"/>
    <w:rsid w:val="001D474F"/>
    <w:rsid w:val="001E2F50"/>
    <w:rsid w:val="001F16CF"/>
    <w:rsid w:val="00211346"/>
    <w:rsid w:val="00214F27"/>
    <w:rsid w:val="0022072B"/>
    <w:rsid w:val="00233998"/>
    <w:rsid w:val="00234381"/>
    <w:rsid w:val="00235DB7"/>
    <w:rsid w:val="0023769F"/>
    <w:rsid w:val="0025079A"/>
    <w:rsid w:val="002553CA"/>
    <w:rsid w:val="00256E75"/>
    <w:rsid w:val="0026216A"/>
    <w:rsid w:val="00264622"/>
    <w:rsid w:val="0027262B"/>
    <w:rsid w:val="00282EF4"/>
    <w:rsid w:val="002964EF"/>
    <w:rsid w:val="002A123B"/>
    <w:rsid w:val="002A1830"/>
    <w:rsid w:val="002A2E92"/>
    <w:rsid w:val="002A33FD"/>
    <w:rsid w:val="002A7395"/>
    <w:rsid w:val="002A7A63"/>
    <w:rsid w:val="002B56EC"/>
    <w:rsid w:val="002B6ECB"/>
    <w:rsid w:val="002C111E"/>
    <w:rsid w:val="002D1F25"/>
    <w:rsid w:val="002F451A"/>
    <w:rsid w:val="003128EE"/>
    <w:rsid w:val="0031503C"/>
    <w:rsid w:val="00326F5C"/>
    <w:rsid w:val="00331137"/>
    <w:rsid w:val="00332876"/>
    <w:rsid w:val="003345BE"/>
    <w:rsid w:val="00334D1E"/>
    <w:rsid w:val="003351F9"/>
    <w:rsid w:val="003475A1"/>
    <w:rsid w:val="003506A3"/>
    <w:rsid w:val="003506F0"/>
    <w:rsid w:val="00354D05"/>
    <w:rsid w:val="00360C4B"/>
    <w:rsid w:val="00362256"/>
    <w:rsid w:val="00363438"/>
    <w:rsid w:val="00364FB5"/>
    <w:rsid w:val="00373C16"/>
    <w:rsid w:val="003761CE"/>
    <w:rsid w:val="00383A89"/>
    <w:rsid w:val="00384377"/>
    <w:rsid w:val="00386479"/>
    <w:rsid w:val="00387E0B"/>
    <w:rsid w:val="00390B74"/>
    <w:rsid w:val="003953F2"/>
    <w:rsid w:val="003A66AC"/>
    <w:rsid w:val="003B5517"/>
    <w:rsid w:val="003C10C2"/>
    <w:rsid w:val="003C2809"/>
    <w:rsid w:val="003C5F4A"/>
    <w:rsid w:val="003C6680"/>
    <w:rsid w:val="003E13FB"/>
    <w:rsid w:val="003E3002"/>
    <w:rsid w:val="003E35C3"/>
    <w:rsid w:val="003F66B9"/>
    <w:rsid w:val="0041176C"/>
    <w:rsid w:val="00414C05"/>
    <w:rsid w:val="00433176"/>
    <w:rsid w:val="00435050"/>
    <w:rsid w:val="00446EC2"/>
    <w:rsid w:val="00446F3F"/>
    <w:rsid w:val="00450D54"/>
    <w:rsid w:val="00461F6E"/>
    <w:rsid w:val="00461FEC"/>
    <w:rsid w:val="0048689F"/>
    <w:rsid w:val="004A212E"/>
    <w:rsid w:val="004B3191"/>
    <w:rsid w:val="004D2432"/>
    <w:rsid w:val="004D3562"/>
    <w:rsid w:val="004D740F"/>
    <w:rsid w:val="004E17BE"/>
    <w:rsid w:val="004E3ED5"/>
    <w:rsid w:val="004E4396"/>
    <w:rsid w:val="004F4F6C"/>
    <w:rsid w:val="004F57A0"/>
    <w:rsid w:val="00531C4E"/>
    <w:rsid w:val="005361C6"/>
    <w:rsid w:val="005412F0"/>
    <w:rsid w:val="00542D2A"/>
    <w:rsid w:val="00544911"/>
    <w:rsid w:val="00556A9D"/>
    <w:rsid w:val="0056073B"/>
    <w:rsid w:val="00561115"/>
    <w:rsid w:val="005668D1"/>
    <w:rsid w:val="0057536A"/>
    <w:rsid w:val="00576A4D"/>
    <w:rsid w:val="005848C1"/>
    <w:rsid w:val="00592C07"/>
    <w:rsid w:val="0059612E"/>
    <w:rsid w:val="005A0103"/>
    <w:rsid w:val="005B53FA"/>
    <w:rsid w:val="005E0470"/>
    <w:rsid w:val="006125F6"/>
    <w:rsid w:val="00615D38"/>
    <w:rsid w:val="006200A8"/>
    <w:rsid w:val="00620BE3"/>
    <w:rsid w:val="00623819"/>
    <w:rsid w:val="006251D5"/>
    <w:rsid w:val="0063074C"/>
    <w:rsid w:val="00634140"/>
    <w:rsid w:val="00634BDF"/>
    <w:rsid w:val="006371D5"/>
    <w:rsid w:val="00642674"/>
    <w:rsid w:val="00652B24"/>
    <w:rsid w:val="00653BB7"/>
    <w:rsid w:val="00660DBF"/>
    <w:rsid w:val="006610DE"/>
    <w:rsid w:val="00672F28"/>
    <w:rsid w:val="0068013F"/>
    <w:rsid w:val="0068788C"/>
    <w:rsid w:val="006929D0"/>
    <w:rsid w:val="006931AE"/>
    <w:rsid w:val="00693E48"/>
    <w:rsid w:val="0069567A"/>
    <w:rsid w:val="006960C4"/>
    <w:rsid w:val="006968AA"/>
    <w:rsid w:val="006A17A3"/>
    <w:rsid w:val="006A6BC3"/>
    <w:rsid w:val="006B3429"/>
    <w:rsid w:val="006B4084"/>
    <w:rsid w:val="006B4DB7"/>
    <w:rsid w:val="006C6121"/>
    <w:rsid w:val="006D04E0"/>
    <w:rsid w:val="006E03FD"/>
    <w:rsid w:val="006E10EA"/>
    <w:rsid w:val="006E2E0B"/>
    <w:rsid w:val="006E394E"/>
    <w:rsid w:val="00717931"/>
    <w:rsid w:val="00723422"/>
    <w:rsid w:val="00723A6A"/>
    <w:rsid w:val="00724BF5"/>
    <w:rsid w:val="00726B86"/>
    <w:rsid w:val="0073200C"/>
    <w:rsid w:val="007446C6"/>
    <w:rsid w:val="00747586"/>
    <w:rsid w:val="00763453"/>
    <w:rsid w:val="007763CC"/>
    <w:rsid w:val="00786742"/>
    <w:rsid w:val="007931B9"/>
    <w:rsid w:val="007A54F6"/>
    <w:rsid w:val="007C2241"/>
    <w:rsid w:val="007C2E6C"/>
    <w:rsid w:val="007D35E0"/>
    <w:rsid w:val="007E116B"/>
    <w:rsid w:val="007E1943"/>
    <w:rsid w:val="007E7B9D"/>
    <w:rsid w:val="007F1361"/>
    <w:rsid w:val="007F7E02"/>
    <w:rsid w:val="00822742"/>
    <w:rsid w:val="00834935"/>
    <w:rsid w:val="008369BC"/>
    <w:rsid w:val="00851535"/>
    <w:rsid w:val="0085217E"/>
    <w:rsid w:val="0085572A"/>
    <w:rsid w:val="00871427"/>
    <w:rsid w:val="00880552"/>
    <w:rsid w:val="008919FA"/>
    <w:rsid w:val="0089380F"/>
    <w:rsid w:val="00897D97"/>
    <w:rsid w:val="008A06B0"/>
    <w:rsid w:val="008A354A"/>
    <w:rsid w:val="008B31A1"/>
    <w:rsid w:val="008C07AF"/>
    <w:rsid w:val="008C7F99"/>
    <w:rsid w:val="008D1647"/>
    <w:rsid w:val="008D5B08"/>
    <w:rsid w:val="008D6742"/>
    <w:rsid w:val="008E092D"/>
    <w:rsid w:val="008E10A7"/>
    <w:rsid w:val="008E2EE0"/>
    <w:rsid w:val="008F4F15"/>
    <w:rsid w:val="009007C7"/>
    <w:rsid w:val="009045EE"/>
    <w:rsid w:val="009053EF"/>
    <w:rsid w:val="00912624"/>
    <w:rsid w:val="00922733"/>
    <w:rsid w:val="009240FA"/>
    <w:rsid w:val="00925522"/>
    <w:rsid w:val="00927EDB"/>
    <w:rsid w:val="009324F2"/>
    <w:rsid w:val="00932834"/>
    <w:rsid w:val="00933EC6"/>
    <w:rsid w:val="00936721"/>
    <w:rsid w:val="0094008F"/>
    <w:rsid w:val="009412F2"/>
    <w:rsid w:val="00942026"/>
    <w:rsid w:val="00954F09"/>
    <w:rsid w:val="00955D00"/>
    <w:rsid w:val="00956500"/>
    <w:rsid w:val="00965D2E"/>
    <w:rsid w:val="009719C2"/>
    <w:rsid w:val="0097275A"/>
    <w:rsid w:val="009806DF"/>
    <w:rsid w:val="00983E88"/>
    <w:rsid w:val="009864AC"/>
    <w:rsid w:val="00993FE8"/>
    <w:rsid w:val="00995B4A"/>
    <w:rsid w:val="009960FA"/>
    <w:rsid w:val="009962EA"/>
    <w:rsid w:val="009976B9"/>
    <w:rsid w:val="009A6880"/>
    <w:rsid w:val="009A68BB"/>
    <w:rsid w:val="009B4D90"/>
    <w:rsid w:val="009B783E"/>
    <w:rsid w:val="009C5123"/>
    <w:rsid w:val="009C6910"/>
    <w:rsid w:val="009C6F9A"/>
    <w:rsid w:val="009C7504"/>
    <w:rsid w:val="009D436A"/>
    <w:rsid w:val="009E0EB9"/>
    <w:rsid w:val="009E4697"/>
    <w:rsid w:val="009F21EF"/>
    <w:rsid w:val="009F5702"/>
    <w:rsid w:val="00A04359"/>
    <w:rsid w:val="00A07DDD"/>
    <w:rsid w:val="00A1115E"/>
    <w:rsid w:val="00A160C5"/>
    <w:rsid w:val="00A264BA"/>
    <w:rsid w:val="00A266C3"/>
    <w:rsid w:val="00A32375"/>
    <w:rsid w:val="00A43E74"/>
    <w:rsid w:val="00A45623"/>
    <w:rsid w:val="00A46A4C"/>
    <w:rsid w:val="00A56259"/>
    <w:rsid w:val="00A72375"/>
    <w:rsid w:val="00A74A42"/>
    <w:rsid w:val="00A94F60"/>
    <w:rsid w:val="00AA48D6"/>
    <w:rsid w:val="00AA5677"/>
    <w:rsid w:val="00AC1432"/>
    <w:rsid w:val="00AC383F"/>
    <w:rsid w:val="00AD1D3C"/>
    <w:rsid w:val="00AE4E56"/>
    <w:rsid w:val="00AE5374"/>
    <w:rsid w:val="00AF47DD"/>
    <w:rsid w:val="00B06469"/>
    <w:rsid w:val="00B140AA"/>
    <w:rsid w:val="00B16402"/>
    <w:rsid w:val="00B205B1"/>
    <w:rsid w:val="00B22823"/>
    <w:rsid w:val="00B237F5"/>
    <w:rsid w:val="00B23B09"/>
    <w:rsid w:val="00B445A3"/>
    <w:rsid w:val="00B57E7D"/>
    <w:rsid w:val="00B57EAF"/>
    <w:rsid w:val="00B60040"/>
    <w:rsid w:val="00B60D56"/>
    <w:rsid w:val="00B65EA0"/>
    <w:rsid w:val="00B75792"/>
    <w:rsid w:val="00B76AA3"/>
    <w:rsid w:val="00B772D4"/>
    <w:rsid w:val="00B8765A"/>
    <w:rsid w:val="00B93537"/>
    <w:rsid w:val="00B97C97"/>
    <w:rsid w:val="00BA09C4"/>
    <w:rsid w:val="00BB4EB0"/>
    <w:rsid w:val="00BB6DA1"/>
    <w:rsid w:val="00BB73AA"/>
    <w:rsid w:val="00BC18A9"/>
    <w:rsid w:val="00BC3004"/>
    <w:rsid w:val="00BC4C55"/>
    <w:rsid w:val="00BC586C"/>
    <w:rsid w:val="00BE0BA3"/>
    <w:rsid w:val="00BE4DF4"/>
    <w:rsid w:val="00BF4D62"/>
    <w:rsid w:val="00C07F4E"/>
    <w:rsid w:val="00C1372D"/>
    <w:rsid w:val="00C15483"/>
    <w:rsid w:val="00C234BA"/>
    <w:rsid w:val="00C23A27"/>
    <w:rsid w:val="00C2710B"/>
    <w:rsid w:val="00C27C06"/>
    <w:rsid w:val="00C3450B"/>
    <w:rsid w:val="00C41794"/>
    <w:rsid w:val="00C4194D"/>
    <w:rsid w:val="00C527FF"/>
    <w:rsid w:val="00C6072A"/>
    <w:rsid w:val="00C666DC"/>
    <w:rsid w:val="00C762AC"/>
    <w:rsid w:val="00C855D9"/>
    <w:rsid w:val="00C85AC1"/>
    <w:rsid w:val="00C85F25"/>
    <w:rsid w:val="00C86C35"/>
    <w:rsid w:val="00CA4F14"/>
    <w:rsid w:val="00CB2FCA"/>
    <w:rsid w:val="00CB3A9C"/>
    <w:rsid w:val="00CB3D24"/>
    <w:rsid w:val="00CB653C"/>
    <w:rsid w:val="00CC3065"/>
    <w:rsid w:val="00CC4711"/>
    <w:rsid w:val="00CE0D45"/>
    <w:rsid w:val="00CE4F14"/>
    <w:rsid w:val="00CE5843"/>
    <w:rsid w:val="00CF4B33"/>
    <w:rsid w:val="00CF6E19"/>
    <w:rsid w:val="00D012E4"/>
    <w:rsid w:val="00D01409"/>
    <w:rsid w:val="00D06F3F"/>
    <w:rsid w:val="00D116C8"/>
    <w:rsid w:val="00D155E3"/>
    <w:rsid w:val="00D25A91"/>
    <w:rsid w:val="00DA6D7A"/>
    <w:rsid w:val="00DA7FF9"/>
    <w:rsid w:val="00DC2E25"/>
    <w:rsid w:val="00DC30A6"/>
    <w:rsid w:val="00DC47E6"/>
    <w:rsid w:val="00DC4A81"/>
    <w:rsid w:val="00DE6DE7"/>
    <w:rsid w:val="00DE7759"/>
    <w:rsid w:val="00DE7FAF"/>
    <w:rsid w:val="00DF25E8"/>
    <w:rsid w:val="00E03FD8"/>
    <w:rsid w:val="00E0594E"/>
    <w:rsid w:val="00E06248"/>
    <w:rsid w:val="00E067DC"/>
    <w:rsid w:val="00E1156E"/>
    <w:rsid w:val="00E22DA2"/>
    <w:rsid w:val="00E2459C"/>
    <w:rsid w:val="00E24C57"/>
    <w:rsid w:val="00E25DBD"/>
    <w:rsid w:val="00E318DB"/>
    <w:rsid w:val="00E4241D"/>
    <w:rsid w:val="00E55053"/>
    <w:rsid w:val="00E86113"/>
    <w:rsid w:val="00E9246E"/>
    <w:rsid w:val="00E959F6"/>
    <w:rsid w:val="00E96919"/>
    <w:rsid w:val="00EA200D"/>
    <w:rsid w:val="00ED4D4B"/>
    <w:rsid w:val="00ED57F5"/>
    <w:rsid w:val="00EF2DC4"/>
    <w:rsid w:val="00EF6D88"/>
    <w:rsid w:val="00F072CC"/>
    <w:rsid w:val="00F11A31"/>
    <w:rsid w:val="00F15E60"/>
    <w:rsid w:val="00F161B8"/>
    <w:rsid w:val="00F21211"/>
    <w:rsid w:val="00F22C84"/>
    <w:rsid w:val="00F2592C"/>
    <w:rsid w:val="00F31990"/>
    <w:rsid w:val="00F33594"/>
    <w:rsid w:val="00F34225"/>
    <w:rsid w:val="00F36C21"/>
    <w:rsid w:val="00F41840"/>
    <w:rsid w:val="00F5534C"/>
    <w:rsid w:val="00F56E20"/>
    <w:rsid w:val="00F76222"/>
    <w:rsid w:val="00F7650D"/>
    <w:rsid w:val="00FA2600"/>
    <w:rsid w:val="00FC6145"/>
    <w:rsid w:val="00FD0519"/>
    <w:rsid w:val="00FD393D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56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56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exct.net/?ju=fe2a16717362057c711c78&amp;ls=fdeb13737c63017b70127071&amp;m=feee1678726c0c&amp;l=fe8a15797d6c007d72&amp;s=fe64167171620c7c7717&amp;jb=ffcf14&amp;t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.exct.net/?ju=fe2b16717362057c711c77&amp;ls=fdeb13737c63017b70127071&amp;m=feee1678726c0c&amp;l=fe8a15797d6c007d72&amp;s=fe64167171620c7c7717&amp;jb=ffcf14&amp;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.exct.net/?ju=fe2c16717362057c711c76&amp;ls=fdeb13737c63017b70127071&amp;m=feee1678726c0c&amp;l=fe8a15797d6c007d72&amp;s=fe64167171620c7c7717&amp;jb=ffcf14&amp;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.exct.net/?ju=fe2916717362057c711c79&amp;ls=fdeb13737c63017b70127071&amp;m=feee1678726c0c&amp;l=fe8a15797d6c007d72&amp;s=fe64167171620c7c7717&amp;jb=ffcf14&amp;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ksculbert</dc:creator>
  <cp:keywords/>
  <dc:description/>
  <cp:lastModifiedBy>ksculbert</cp:lastModifiedBy>
  <cp:revision>7</cp:revision>
  <dcterms:created xsi:type="dcterms:W3CDTF">2013-07-25T12:33:00Z</dcterms:created>
  <dcterms:modified xsi:type="dcterms:W3CDTF">2013-08-15T01:31:00Z</dcterms:modified>
</cp:coreProperties>
</file>