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98CEC" w14:textId="1E6A7E3C" w:rsidR="0030004C" w:rsidRPr="00A1041B" w:rsidRDefault="0030004C" w:rsidP="00D27264">
      <w:pPr>
        <w:rPr>
          <w:rFonts w:ascii="Arial" w:hAnsi="Arial" w:cs="Arial"/>
          <w:color w:val="FF0000"/>
          <w:sz w:val="20"/>
          <w:szCs w:val="20"/>
        </w:rPr>
      </w:pPr>
      <w:bookmarkStart w:id="0" w:name="_GoBack"/>
      <w:bookmarkEnd w:id="0"/>
    </w:p>
    <w:p w14:paraId="55DED077" w14:textId="5B786415" w:rsidR="00CD1A07" w:rsidRPr="00A1041B" w:rsidRDefault="00650D34" w:rsidP="00D27264">
      <w:pPr>
        <w:rPr>
          <w:rFonts w:ascii="Arial" w:hAnsi="Arial" w:cs="Arial"/>
          <w:b/>
          <w:sz w:val="20"/>
          <w:szCs w:val="20"/>
        </w:rPr>
      </w:pPr>
      <w:r w:rsidRPr="00A1041B">
        <w:rPr>
          <w:rFonts w:ascii="Arial" w:hAnsi="Arial" w:cs="Arial"/>
          <w:b/>
          <w:sz w:val="20"/>
          <w:szCs w:val="20"/>
        </w:rPr>
        <w:t>To: All Professional and Collegiate Members</w:t>
      </w:r>
    </w:p>
    <w:p w14:paraId="3D701C40" w14:textId="77777777" w:rsidR="00650D34" w:rsidRPr="00A1041B" w:rsidRDefault="00650D34" w:rsidP="00D27264">
      <w:pPr>
        <w:rPr>
          <w:rFonts w:ascii="Arial" w:hAnsi="Arial" w:cs="Arial"/>
          <w:sz w:val="20"/>
          <w:szCs w:val="20"/>
        </w:rPr>
      </w:pPr>
    </w:p>
    <w:p w14:paraId="2A2E49DE" w14:textId="77777777" w:rsidR="00650D34" w:rsidRPr="00A1041B" w:rsidRDefault="00650D34" w:rsidP="00D27264">
      <w:pPr>
        <w:rPr>
          <w:rFonts w:ascii="Arial" w:hAnsi="Arial" w:cs="Arial"/>
          <w:b/>
          <w:sz w:val="20"/>
          <w:szCs w:val="20"/>
        </w:rPr>
      </w:pPr>
      <w:r w:rsidRPr="00A1041B">
        <w:rPr>
          <w:rFonts w:ascii="Arial" w:hAnsi="Arial" w:cs="Arial"/>
          <w:b/>
          <w:sz w:val="20"/>
          <w:szCs w:val="20"/>
        </w:rPr>
        <w:t>From: Director of Regions, Lisa Rimpf</w:t>
      </w:r>
    </w:p>
    <w:p w14:paraId="10F88C62" w14:textId="77777777" w:rsidR="00650D34" w:rsidRPr="00A1041B" w:rsidRDefault="00650D34" w:rsidP="00D27264">
      <w:pPr>
        <w:rPr>
          <w:rFonts w:ascii="Arial" w:hAnsi="Arial" w:cs="Arial"/>
          <w:sz w:val="20"/>
          <w:szCs w:val="20"/>
        </w:rPr>
      </w:pPr>
    </w:p>
    <w:p w14:paraId="4CD4A150" w14:textId="73C1721C" w:rsidR="00650D34" w:rsidRPr="00A1041B" w:rsidRDefault="009E5FE6" w:rsidP="00D27264">
      <w:pPr>
        <w:rPr>
          <w:rFonts w:ascii="Arial" w:hAnsi="Arial" w:cs="Arial"/>
          <w:b/>
          <w:sz w:val="20"/>
          <w:szCs w:val="20"/>
        </w:rPr>
      </w:pPr>
      <w:r w:rsidRPr="004E4E38">
        <w:rPr>
          <w:rFonts w:ascii="Arial" w:hAnsi="Arial" w:cs="Arial"/>
          <w:b/>
          <w:sz w:val="20"/>
          <w:szCs w:val="20"/>
        </w:rPr>
        <w:t xml:space="preserve">Date: </w:t>
      </w:r>
      <w:r w:rsidR="00ED766E" w:rsidRPr="004E4E38">
        <w:rPr>
          <w:rFonts w:ascii="Arial" w:hAnsi="Arial" w:cs="Arial"/>
          <w:b/>
          <w:sz w:val="20"/>
          <w:szCs w:val="20"/>
        </w:rPr>
        <w:t xml:space="preserve">December </w:t>
      </w:r>
      <w:r w:rsidR="005E6E88">
        <w:rPr>
          <w:rFonts w:ascii="Arial" w:hAnsi="Arial" w:cs="Arial"/>
          <w:b/>
          <w:sz w:val="20"/>
          <w:szCs w:val="20"/>
        </w:rPr>
        <w:t>1</w:t>
      </w:r>
      <w:r w:rsidR="00353D11">
        <w:rPr>
          <w:rFonts w:ascii="Arial" w:hAnsi="Arial" w:cs="Arial"/>
          <w:b/>
          <w:sz w:val="20"/>
          <w:szCs w:val="20"/>
        </w:rPr>
        <w:t>4</w:t>
      </w:r>
      <w:r w:rsidR="00ED766E" w:rsidRPr="004E4E38">
        <w:rPr>
          <w:rFonts w:ascii="Arial" w:hAnsi="Arial" w:cs="Arial"/>
          <w:b/>
          <w:sz w:val="20"/>
          <w:szCs w:val="20"/>
        </w:rPr>
        <w:t>, 2017</w:t>
      </w:r>
    </w:p>
    <w:p w14:paraId="2C28DC2F" w14:textId="77777777" w:rsidR="00650D34" w:rsidRPr="00A1041B" w:rsidRDefault="00650D34" w:rsidP="00D27264">
      <w:pPr>
        <w:pBdr>
          <w:bottom w:val="single" w:sz="4" w:space="1" w:color="auto"/>
        </w:pBdr>
        <w:rPr>
          <w:rFonts w:ascii="Arial" w:hAnsi="Arial" w:cs="Arial"/>
          <w:sz w:val="20"/>
          <w:szCs w:val="20"/>
        </w:rPr>
      </w:pPr>
    </w:p>
    <w:p w14:paraId="5684E04E" w14:textId="77777777" w:rsidR="00EB6DE4" w:rsidRDefault="00EB6DE4" w:rsidP="00D27264">
      <w:pPr>
        <w:rPr>
          <w:rFonts w:ascii="Arial" w:hAnsi="Arial" w:cs="Arial"/>
          <w:sz w:val="20"/>
          <w:szCs w:val="20"/>
          <w:highlight w:val="yellow"/>
        </w:rPr>
      </w:pPr>
    </w:p>
    <w:p w14:paraId="4260CD29" w14:textId="31E8A99F" w:rsidR="00EB6DE4" w:rsidRPr="00A1041B" w:rsidRDefault="00EB6DE4" w:rsidP="00D27264">
      <w:pPr>
        <w:rPr>
          <w:rFonts w:ascii="Arial" w:hAnsi="Arial" w:cs="Arial"/>
          <w:sz w:val="20"/>
          <w:szCs w:val="20"/>
        </w:rPr>
      </w:pPr>
      <w:r w:rsidRPr="00A1041B">
        <w:rPr>
          <w:rFonts w:ascii="Arial" w:hAnsi="Arial" w:cs="Arial"/>
          <w:sz w:val="20"/>
          <w:szCs w:val="20"/>
        </w:rPr>
        <w:t xml:space="preserve">The dissolution of permanent </w:t>
      </w:r>
      <w:hyperlink r:id="rId8" w:history="1">
        <w:r w:rsidR="001259A3">
          <w:rPr>
            <w:rStyle w:val="Hyperlink"/>
            <w:rFonts w:ascii="Arial" w:hAnsi="Arial" w:cs="Arial"/>
            <w:sz w:val="20"/>
            <w:szCs w:val="20"/>
          </w:rPr>
          <w:t>R</w:t>
        </w:r>
        <w:r w:rsidRPr="00A1041B">
          <w:rPr>
            <w:rStyle w:val="Hyperlink"/>
            <w:rFonts w:ascii="Arial" w:hAnsi="Arial" w:cs="Arial"/>
            <w:sz w:val="20"/>
            <w:szCs w:val="20"/>
          </w:rPr>
          <w:t>egion boundaries</w:t>
        </w:r>
      </w:hyperlink>
      <w:r w:rsidRPr="00A1041B">
        <w:rPr>
          <w:rFonts w:ascii="Arial" w:hAnsi="Arial" w:cs="Arial"/>
          <w:sz w:val="20"/>
          <w:szCs w:val="20"/>
        </w:rPr>
        <w:t xml:space="preserve"> was approved by the SWE Senate on Saturday, October 28 with the adoption of S-1803 “Senate and Regions” Proposal to Amend Bylaws.  This action means that each Region will be tasked with hosting their final election during FY18 in accordance with </w:t>
      </w:r>
      <w:hyperlink r:id="rId9" w:history="1">
        <w:r w:rsidRPr="00A1041B">
          <w:rPr>
            <w:rStyle w:val="Hyperlink"/>
            <w:rFonts w:ascii="Arial" w:hAnsi="Arial" w:cs="Arial"/>
            <w:sz w:val="20"/>
            <w:szCs w:val="20"/>
          </w:rPr>
          <w:t>Society</w:t>
        </w:r>
      </w:hyperlink>
      <w:r w:rsidRPr="00A1041B">
        <w:rPr>
          <w:rFonts w:ascii="Arial" w:hAnsi="Arial" w:cs="Arial"/>
          <w:sz w:val="20"/>
          <w:szCs w:val="20"/>
        </w:rPr>
        <w:t xml:space="preserve"> and </w:t>
      </w:r>
      <w:hyperlink r:id="rId10" w:history="1">
        <w:r w:rsidRPr="00A1041B">
          <w:rPr>
            <w:rStyle w:val="Hyperlink"/>
            <w:rFonts w:ascii="Arial" w:hAnsi="Arial" w:cs="Arial"/>
            <w:sz w:val="20"/>
            <w:szCs w:val="20"/>
          </w:rPr>
          <w:t>Region</w:t>
        </w:r>
      </w:hyperlink>
      <w:r w:rsidRPr="00A1041B">
        <w:rPr>
          <w:rFonts w:ascii="Arial" w:hAnsi="Arial" w:cs="Arial"/>
          <w:sz w:val="20"/>
          <w:szCs w:val="20"/>
        </w:rPr>
        <w:t xml:space="preserve"> Bylaws:</w:t>
      </w:r>
    </w:p>
    <w:p w14:paraId="16AB860C" w14:textId="4BE968B0" w:rsidR="00EB6DE4" w:rsidRPr="00A1041B" w:rsidRDefault="00EB6DE4" w:rsidP="00D27264">
      <w:pPr>
        <w:pStyle w:val="ListParagraph"/>
        <w:numPr>
          <w:ilvl w:val="0"/>
          <w:numId w:val="4"/>
        </w:numPr>
        <w:rPr>
          <w:rFonts w:ascii="Arial" w:hAnsi="Arial" w:cs="Arial"/>
          <w:b/>
          <w:sz w:val="20"/>
          <w:szCs w:val="20"/>
        </w:rPr>
      </w:pPr>
      <w:r w:rsidRPr="00A1041B">
        <w:rPr>
          <w:rFonts w:ascii="Arial" w:hAnsi="Arial" w:cs="Arial"/>
          <w:b/>
          <w:sz w:val="20"/>
          <w:szCs w:val="20"/>
        </w:rPr>
        <w:t xml:space="preserve">Each Region will elect a Senator for a three-year term commencing on July 1, 2018 through June 30, </w:t>
      </w:r>
      <w:r w:rsidR="00F70412">
        <w:rPr>
          <w:rFonts w:ascii="Arial" w:hAnsi="Arial" w:cs="Arial"/>
          <w:b/>
          <w:sz w:val="20"/>
          <w:szCs w:val="20"/>
        </w:rPr>
        <w:t>2021</w:t>
      </w:r>
    </w:p>
    <w:p w14:paraId="4D424044" w14:textId="10E317BA" w:rsidR="00EB6DE4" w:rsidRPr="00A1041B" w:rsidRDefault="00EB6DE4" w:rsidP="00D27264">
      <w:pPr>
        <w:pStyle w:val="ListParagraph"/>
        <w:numPr>
          <w:ilvl w:val="0"/>
          <w:numId w:val="4"/>
        </w:numPr>
        <w:rPr>
          <w:rFonts w:ascii="Arial" w:hAnsi="Arial" w:cs="Arial"/>
          <w:b/>
          <w:sz w:val="20"/>
          <w:szCs w:val="20"/>
        </w:rPr>
      </w:pPr>
      <w:r w:rsidRPr="00A1041B">
        <w:rPr>
          <w:rFonts w:ascii="Arial" w:hAnsi="Arial" w:cs="Arial"/>
          <w:b/>
          <w:sz w:val="20"/>
          <w:szCs w:val="20"/>
        </w:rPr>
        <w:t xml:space="preserve">Regions A, C, E, G, and </w:t>
      </w:r>
      <w:r w:rsidR="00596A89">
        <w:rPr>
          <w:rFonts w:ascii="Arial" w:hAnsi="Arial" w:cs="Arial"/>
          <w:b/>
          <w:sz w:val="20"/>
          <w:szCs w:val="20"/>
        </w:rPr>
        <w:t>I</w:t>
      </w:r>
      <w:r w:rsidRPr="00A1041B">
        <w:rPr>
          <w:rFonts w:ascii="Arial" w:hAnsi="Arial" w:cs="Arial"/>
          <w:b/>
          <w:sz w:val="20"/>
          <w:szCs w:val="20"/>
        </w:rPr>
        <w:t xml:space="preserve"> will elect a Representative to the Society Nominating Committee for a two-year term commencing on July 1, 2018 through June 30, </w:t>
      </w:r>
      <w:r w:rsidR="00F70412" w:rsidRPr="00A1041B">
        <w:rPr>
          <w:rFonts w:ascii="Arial" w:hAnsi="Arial" w:cs="Arial"/>
          <w:b/>
          <w:sz w:val="20"/>
          <w:szCs w:val="20"/>
        </w:rPr>
        <w:t>2</w:t>
      </w:r>
      <w:r w:rsidR="00F70412">
        <w:rPr>
          <w:rFonts w:ascii="Arial" w:hAnsi="Arial" w:cs="Arial"/>
          <w:b/>
          <w:sz w:val="20"/>
          <w:szCs w:val="20"/>
        </w:rPr>
        <w:t>020</w:t>
      </w:r>
    </w:p>
    <w:p w14:paraId="01A85C9B" w14:textId="77777777" w:rsidR="00EB6DE4" w:rsidRPr="00A1041B" w:rsidRDefault="00EB6DE4" w:rsidP="00D27264">
      <w:pPr>
        <w:rPr>
          <w:rFonts w:ascii="Arial" w:hAnsi="Arial" w:cs="Arial"/>
          <w:sz w:val="20"/>
          <w:szCs w:val="20"/>
        </w:rPr>
      </w:pPr>
    </w:p>
    <w:p w14:paraId="32F54900" w14:textId="77777777" w:rsidR="00EB6DE4" w:rsidRPr="00A1041B" w:rsidRDefault="00EB6DE4" w:rsidP="00D27264">
      <w:pPr>
        <w:rPr>
          <w:rFonts w:ascii="Arial" w:hAnsi="Arial" w:cs="Arial"/>
          <w:bCs/>
          <w:sz w:val="20"/>
          <w:szCs w:val="20"/>
        </w:rPr>
      </w:pPr>
      <w:r w:rsidRPr="00A1041B">
        <w:rPr>
          <w:rFonts w:ascii="Arial" w:hAnsi="Arial" w:cs="Arial"/>
          <w:bCs/>
          <w:sz w:val="20"/>
          <w:szCs w:val="20"/>
        </w:rPr>
        <w:t xml:space="preserve">The </w:t>
      </w:r>
      <w:hyperlink r:id="rId11" w:history="1">
        <w:r w:rsidRPr="00A1041B">
          <w:rPr>
            <w:rStyle w:val="Hyperlink"/>
            <w:rFonts w:ascii="Arial" w:hAnsi="Arial" w:cs="Arial"/>
            <w:bCs/>
            <w:sz w:val="20"/>
            <w:szCs w:val="20"/>
          </w:rPr>
          <w:t>Governance Structure Implementation Plan</w:t>
        </w:r>
      </w:hyperlink>
      <w:r w:rsidRPr="00A1041B">
        <w:rPr>
          <w:rFonts w:ascii="Arial" w:hAnsi="Arial" w:cs="Arial"/>
          <w:bCs/>
          <w:sz w:val="20"/>
          <w:szCs w:val="20"/>
        </w:rPr>
        <w:t xml:space="preserve"> issued on September 20, 2017 provides additional context.</w:t>
      </w:r>
    </w:p>
    <w:p w14:paraId="06FE62AA" w14:textId="77777777" w:rsidR="00EB6DE4" w:rsidRPr="00A1041B" w:rsidRDefault="00EB6DE4" w:rsidP="00D27264">
      <w:pPr>
        <w:pStyle w:val="ListParagraph"/>
        <w:numPr>
          <w:ilvl w:val="0"/>
          <w:numId w:val="4"/>
        </w:numPr>
        <w:rPr>
          <w:rFonts w:ascii="Arial" w:hAnsi="Arial" w:cs="Arial"/>
          <w:sz w:val="20"/>
          <w:szCs w:val="20"/>
        </w:rPr>
      </w:pPr>
      <w:r w:rsidRPr="00A1041B">
        <w:rPr>
          <w:rFonts w:ascii="Arial" w:hAnsi="Arial" w:cs="Arial"/>
          <w:bCs/>
          <w:sz w:val="20"/>
          <w:szCs w:val="20"/>
        </w:rPr>
        <w:t xml:space="preserve">A.6 Action: Provide guidance to the Region and International Nominating Committees regarding the election of their FY19 Senator </w:t>
      </w:r>
    </w:p>
    <w:p w14:paraId="681BD4AE" w14:textId="77777777" w:rsidR="00EB6DE4" w:rsidRPr="003C2D1B" w:rsidRDefault="00EB6DE4" w:rsidP="00D27264">
      <w:pPr>
        <w:pStyle w:val="ListParagraph"/>
        <w:numPr>
          <w:ilvl w:val="0"/>
          <w:numId w:val="4"/>
        </w:numPr>
        <w:rPr>
          <w:rFonts w:ascii="Arial" w:hAnsi="Arial" w:cs="Arial"/>
          <w:sz w:val="20"/>
          <w:szCs w:val="20"/>
        </w:rPr>
      </w:pPr>
      <w:r w:rsidRPr="00A1041B">
        <w:rPr>
          <w:rFonts w:ascii="Arial" w:hAnsi="Arial" w:cs="Arial"/>
          <w:bCs/>
          <w:sz w:val="20"/>
          <w:szCs w:val="20"/>
        </w:rPr>
        <w:t>B.5 Action: Select final Senators and Nominating Committee Representatives for FY19</w:t>
      </w:r>
    </w:p>
    <w:p w14:paraId="32BDB74A" w14:textId="77777777" w:rsidR="003C2D1B" w:rsidRDefault="003C2D1B" w:rsidP="003C2D1B">
      <w:pPr>
        <w:rPr>
          <w:rFonts w:ascii="Arial" w:hAnsi="Arial" w:cs="Arial"/>
          <w:sz w:val="20"/>
          <w:szCs w:val="20"/>
        </w:rPr>
      </w:pPr>
    </w:p>
    <w:p w14:paraId="6886FC89" w14:textId="41873594" w:rsidR="00FA6039" w:rsidRPr="00FA6039" w:rsidRDefault="00FA6039" w:rsidP="00D27264">
      <w:pP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Nominees</w:t>
      </w:r>
      <w:r w:rsidRPr="00FA6039">
        <w:rPr>
          <w:rFonts w:ascii="Arial" w:eastAsia="Times New Roman" w:hAnsi="Arial" w:cs="Arial"/>
          <w:sz w:val="20"/>
          <w:szCs w:val="20"/>
          <w:shd w:val="clear" w:color="auto" w:fill="FFFFFF"/>
        </w:rPr>
        <w:t xml:space="preserve"> should possess the five </w:t>
      </w:r>
      <w:hyperlink r:id="rId12" w:history="1">
        <w:r w:rsidRPr="00FA6039">
          <w:rPr>
            <w:rStyle w:val="Hyperlink"/>
            <w:rFonts w:ascii="Arial" w:eastAsia="Times New Roman" w:hAnsi="Arial" w:cs="Arial"/>
            <w:sz w:val="20"/>
            <w:szCs w:val="20"/>
            <w:shd w:val="clear" w:color="auto" w:fill="FFFFFF"/>
          </w:rPr>
          <w:t>SWE leadership competencies</w:t>
        </w:r>
      </w:hyperlink>
      <w:r w:rsidRPr="00FA6039">
        <w:rPr>
          <w:rFonts w:ascii="Arial" w:eastAsia="Times New Roman" w:hAnsi="Arial" w:cs="Arial"/>
          <w:sz w:val="20"/>
          <w:szCs w:val="20"/>
          <w:shd w:val="clear" w:color="auto" w:fill="FFFFFF"/>
        </w:rPr>
        <w:t>:</w:t>
      </w:r>
    </w:p>
    <w:p w14:paraId="1D93001E" w14:textId="77777777" w:rsidR="00FA6039" w:rsidRPr="00BF56F3" w:rsidRDefault="00FA6039" w:rsidP="00BF56F3">
      <w:pPr>
        <w:pStyle w:val="ListParagraph"/>
        <w:numPr>
          <w:ilvl w:val="0"/>
          <w:numId w:val="4"/>
        </w:numPr>
        <w:rPr>
          <w:rFonts w:ascii="Arial" w:hAnsi="Arial" w:cs="Arial"/>
          <w:bCs/>
          <w:sz w:val="20"/>
          <w:szCs w:val="20"/>
        </w:rPr>
      </w:pPr>
      <w:r w:rsidRPr="00BF56F3">
        <w:rPr>
          <w:rFonts w:ascii="Arial" w:hAnsi="Arial" w:cs="Arial"/>
          <w:bCs/>
          <w:sz w:val="20"/>
          <w:szCs w:val="20"/>
        </w:rPr>
        <w:t>Communication</w:t>
      </w:r>
    </w:p>
    <w:p w14:paraId="2B784B67" w14:textId="77777777" w:rsidR="00FA6039" w:rsidRPr="00BF56F3" w:rsidRDefault="00FA6039" w:rsidP="00BF56F3">
      <w:pPr>
        <w:pStyle w:val="ListParagraph"/>
        <w:numPr>
          <w:ilvl w:val="0"/>
          <w:numId w:val="4"/>
        </w:numPr>
        <w:rPr>
          <w:rFonts w:ascii="Arial" w:hAnsi="Arial" w:cs="Arial"/>
          <w:bCs/>
          <w:sz w:val="20"/>
          <w:szCs w:val="20"/>
        </w:rPr>
      </w:pPr>
      <w:r w:rsidRPr="00BF56F3">
        <w:rPr>
          <w:rFonts w:ascii="Arial" w:hAnsi="Arial" w:cs="Arial"/>
          <w:bCs/>
          <w:sz w:val="20"/>
          <w:szCs w:val="20"/>
        </w:rPr>
        <w:t>Self-Management and Development</w:t>
      </w:r>
    </w:p>
    <w:p w14:paraId="40F1735A" w14:textId="77777777" w:rsidR="00FA6039" w:rsidRPr="00BF56F3" w:rsidRDefault="00FA6039" w:rsidP="00BF56F3">
      <w:pPr>
        <w:pStyle w:val="ListParagraph"/>
        <w:numPr>
          <w:ilvl w:val="0"/>
          <w:numId w:val="4"/>
        </w:numPr>
        <w:rPr>
          <w:rFonts w:ascii="Arial" w:hAnsi="Arial" w:cs="Arial"/>
          <w:bCs/>
          <w:sz w:val="20"/>
          <w:szCs w:val="20"/>
        </w:rPr>
      </w:pPr>
      <w:r w:rsidRPr="00BF56F3">
        <w:rPr>
          <w:rFonts w:ascii="Arial" w:hAnsi="Arial" w:cs="Arial"/>
          <w:bCs/>
          <w:sz w:val="20"/>
          <w:szCs w:val="20"/>
        </w:rPr>
        <w:t>Business Acumen</w:t>
      </w:r>
    </w:p>
    <w:p w14:paraId="09E321BC" w14:textId="77777777" w:rsidR="00FA6039" w:rsidRPr="00BF56F3" w:rsidRDefault="00FA6039" w:rsidP="00BF56F3">
      <w:pPr>
        <w:pStyle w:val="ListParagraph"/>
        <w:numPr>
          <w:ilvl w:val="0"/>
          <w:numId w:val="4"/>
        </w:numPr>
        <w:rPr>
          <w:rFonts w:ascii="Arial" w:hAnsi="Arial" w:cs="Arial"/>
          <w:bCs/>
          <w:sz w:val="20"/>
          <w:szCs w:val="20"/>
        </w:rPr>
      </w:pPr>
      <w:r w:rsidRPr="00BF56F3">
        <w:rPr>
          <w:rFonts w:ascii="Arial" w:hAnsi="Arial" w:cs="Arial"/>
          <w:bCs/>
          <w:sz w:val="20"/>
          <w:szCs w:val="20"/>
        </w:rPr>
        <w:t>Coaching, Mentorship and Sponsorship</w:t>
      </w:r>
    </w:p>
    <w:p w14:paraId="446D67F9" w14:textId="6991DB32" w:rsidR="00FA6039" w:rsidRPr="00BF56F3" w:rsidRDefault="00FA6039" w:rsidP="00BF56F3">
      <w:pPr>
        <w:pStyle w:val="ListParagraph"/>
        <w:numPr>
          <w:ilvl w:val="0"/>
          <w:numId w:val="4"/>
        </w:numPr>
        <w:rPr>
          <w:rFonts w:ascii="Arial" w:hAnsi="Arial" w:cs="Arial"/>
          <w:bCs/>
          <w:sz w:val="20"/>
          <w:szCs w:val="20"/>
        </w:rPr>
      </w:pPr>
      <w:r w:rsidRPr="00BF56F3">
        <w:rPr>
          <w:rFonts w:ascii="Arial" w:hAnsi="Arial" w:cs="Arial"/>
          <w:bCs/>
          <w:sz w:val="20"/>
          <w:szCs w:val="20"/>
        </w:rPr>
        <w:t>Leadership Abilities</w:t>
      </w:r>
    </w:p>
    <w:p w14:paraId="718EB36F" w14:textId="77777777" w:rsidR="0030004C" w:rsidRPr="00A1041B" w:rsidRDefault="0030004C" w:rsidP="00D27264">
      <w:pPr>
        <w:rPr>
          <w:rFonts w:ascii="Arial" w:eastAsia="Times New Roman" w:hAnsi="Arial" w:cs="Arial"/>
          <w:color w:val="000000"/>
          <w:sz w:val="20"/>
          <w:szCs w:val="20"/>
        </w:rPr>
      </w:pPr>
    </w:p>
    <w:p w14:paraId="3EE56674" w14:textId="77777777" w:rsidR="00CB74DC" w:rsidRPr="00CB74DC" w:rsidRDefault="00CB74DC" w:rsidP="00D27264">
      <w:pPr>
        <w:rPr>
          <w:rFonts w:ascii="Arial" w:eastAsia="Times New Roman" w:hAnsi="Arial" w:cs="Arial"/>
          <w:sz w:val="20"/>
          <w:szCs w:val="20"/>
        </w:rPr>
      </w:pPr>
      <w:r w:rsidRPr="00D27264">
        <w:rPr>
          <w:rFonts w:ascii="Arial" w:eastAsia="Times New Roman" w:hAnsi="Arial" w:cs="Arial"/>
          <w:color w:val="000000"/>
          <w:sz w:val="20"/>
          <w:szCs w:val="20"/>
        </w:rPr>
        <w:t xml:space="preserve">The ideal candidate would have the skills/competencies listed below (in alignment with the </w:t>
      </w:r>
      <w:hyperlink r:id="rId13" w:history="1">
        <w:r w:rsidRPr="00CB74DC">
          <w:rPr>
            <w:rStyle w:val="Hyperlink"/>
            <w:rFonts w:ascii="Arial" w:hAnsi="Arial" w:cs="Arial"/>
            <w:sz w:val="20"/>
            <w:szCs w:val="20"/>
          </w:rPr>
          <w:t>SWE Leadership Competency Model</w:t>
        </w:r>
      </w:hyperlink>
      <w:r w:rsidRPr="00CB74DC">
        <w:rPr>
          <w:rFonts w:ascii="Arial" w:eastAsia="Times New Roman" w:hAnsi="Arial" w:cs="Arial"/>
          <w:color w:val="000000"/>
          <w:sz w:val="20"/>
          <w:szCs w:val="20"/>
          <w:shd w:val="clear" w:color="auto" w:fill="FFFFFF"/>
        </w:rPr>
        <w:t>):</w:t>
      </w:r>
    </w:p>
    <w:p w14:paraId="42D871AF" w14:textId="77777777" w:rsidR="0030004C" w:rsidRPr="00BF56F3" w:rsidRDefault="0030004C" w:rsidP="00BF56F3">
      <w:pPr>
        <w:pStyle w:val="ListParagraph"/>
        <w:numPr>
          <w:ilvl w:val="0"/>
          <w:numId w:val="4"/>
        </w:numPr>
        <w:rPr>
          <w:rFonts w:ascii="Arial" w:hAnsi="Arial" w:cs="Arial"/>
          <w:bCs/>
          <w:sz w:val="20"/>
          <w:szCs w:val="20"/>
        </w:rPr>
      </w:pPr>
      <w:r w:rsidRPr="00BF56F3">
        <w:rPr>
          <w:rFonts w:ascii="Arial" w:hAnsi="Arial" w:cs="Arial"/>
          <w:bCs/>
          <w:sz w:val="20"/>
          <w:szCs w:val="20"/>
        </w:rPr>
        <w:t>Communication</w:t>
      </w:r>
    </w:p>
    <w:p w14:paraId="048E30C0" w14:textId="0373B8EA" w:rsidR="0030004C" w:rsidRPr="00845508" w:rsidRDefault="0030004C" w:rsidP="00845508">
      <w:pPr>
        <w:pStyle w:val="ListParagraph"/>
        <w:numPr>
          <w:ilvl w:val="1"/>
          <w:numId w:val="19"/>
        </w:numPr>
        <w:spacing w:after="160" w:line="276" w:lineRule="auto"/>
        <w:rPr>
          <w:rFonts w:ascii="Arial" w:hAnsi="Arial" w:cs="Arial"/>
          <w:sz w:val="20"/>
          <w:szCs w:val="20"/>
        </w:rPr>
      </w:pPr>
      <w:r w:rsidRPr="00845508">
        <w:rPr>
          <w:rFonts w:ascii="Arial" w:hAnsi="Arial" w:cs="Arial"/>
          <w:sz w:val="20"/>
          <w:szCs w:val="20"/>
        </w:rPr>
        <w:t>Strong and consistent communication skills (in-person and virtual, presentations and public speaking</w:t>
      </w:r>
      <w:proofErr w:type="gramStart"/>
      <w:r w:rsidRPr="00845508">
        <w:rPr>
          <w:rFonts w:ascii="Arial" w:hAnsi="Arial" w:cs="Arial"/>
          <w:sz w:val="20"/>
          <w:szCs w:val="20"/>
        </w:rPr>
        <w:t>, )</w:t>
      </w:r>
      <w:proofErr w:type="gramEnd"/>
    </w:p>
    <w:p w14:paraId="5DF0F7FC" w14:textId="77777777" w:rsidR="0030004C" w:rsidRPr="00845508" w:rsidRDefault="0030004C" w:rsidP="00845508">
      <w:pPr>
        <w:pStyle w:val="ListParagraph"/>
        <w:numPr>
          <w:ilvl w:val="1"/>
          <w:numId w:val="19"/>
        </w:numPr>
        <w:spacing w:after="160" w:line="276" w:lineRule="auto"/>
        <w:rPr>
          <w:rFonts w:ascii="Arial" w:hAnsi="Arial" w:cs="Arial"/>
          <w:sz w:val="20"/>
          <w:szCs w:val="20"/>
        </w:rPr>
      </w:pPr>
      <w:r w:rsidRPr="00845508">
        <w:rPr>
          <w:rFonts w:ascii="Arial" w:hAnsi="Arial" w:cs="Arial"/>
          <w:sz w:val="20"/>
          <w:szCs w:val="20"/>
        </w:rPr>
        <w:t>Champion for diversity and inclusion internally within the Society as well as externally in the engineering community</w:t>
      </w:r>
    </w:p>
    <w:p w14:paraId="00666E45" w14:textId="77777777" w:rsidR="0030004C" w:rsidRPr="00BF56F3" w:rsidRDefault="0030004C" w:rsidP="00BF56F3">
      <w:pPr>
        <w:pStyle w:val="ListParagraph"/>
        <w:numPr>
          <w:ilvl w:val="0"/>
          <w:numId w:val="4"/>
        </w:numPr>
        <w:rPr>
          <w:rFonts w:ascii="Arial" w:hAnsi="Arial" w:cs="Arial"/>
          <w:bCs/>
          <w:sz w:val="20"/>
          <w:szCs w:val="20"/>
        </w:rPr>
      </w:pPr>
      <w:r w:rsidRPr="00BF56F3">
        <w:rPr>
          <w:rFonts w:ascii="Arial" w:hAnsi="Arial" w:cs="Arial"/>
          <w:bCs/>
          <w:sz w:val="20"/>
          <w:szCs w:val="20"/>
        </w:rPr>
        <w:t>Self-Management</w:t>
      </w:r>
    </w:p>
    <w:p w14:paraId="74A0F9DF" w14:textId="77777777" w:rsidR="0030004C" w:rsidRPr="00845508" w:rsidRDefault="0030004C" w:rsidP="00845508">
      <w:pPr>
        <w:pStyle w:val="ListParagraph"/>
        <w:numPr>
          <w:ilvl w:val="1"/>
          <w:numId w:val="19"/>
        </w:numPr>
        <w:spacing w:after="160" w:line="276" w:lineRule="auto"/>
        <w:rPr>
          <w:rFonts w:ascii="Arial" w:hAnsi="Arial" w:cs="Arial"/>
          <w:sz w:val="20"/>
          <w:szCs w:val="20"/>
        </w:rPr>
      </w:pPr>
      <w:r w:rsidRPr="00845508">
        <w:rPr>
          <w:rFonts w:ascii="Arial" w:hAnsi="Arial" w:cs="Arial"/>
          <w:sz w:val="20"/>
          <w:szCs w:val="20"/>
        </w:rPr>
        <w:t>Ability to listen and distill large amounts of information </w:t>
      </w:r>
    </w:p>
    <w:p w14:paraId="5E9ED1AE" w14:textId="671BAE83" w:rsidR="0030004C" w:rsidRPr="00845508" w:rsidRDefault="0030004C" w:rsidP="00845508">
      <w:pPr>
        <w:pStyle w:val="ListParagraph"/>
        <w:numPr>
          <w:ilvl w:val="1"/>
          <w:numId w:val="19"/>
        </w:numPr>
        <w:spacing w:after="160" w:line="276" w:lineRule="auto"/>
        <w:rPr>
          <w:rFonts w:ascii="Arial" w:hAnsi="Arial" w:cs="Arial"/>
          <w:sz w:val="20"/>
          <w:szCs w:val="20"/>
        </w:rPr>
      </w:pPr>
      <w:r w:rsidRPr="00845508">
        <w:rPr>
          <w:rFonts w:ascii="Arial" w:hAnsi="Arial" w:cs="Arial"/>
          <w:sz w:val="20"/>
          <w:szCs w:val="20"/>
        </w:rPr>
        <w:t xml:space="preserve">Availability for </w:t>
      </w:r>
      <w:r w:rsidR="003B63EC" w:rsidRPr="00845508">
        <w:rPr>
          <w:rFonts w:ascii="Arial" w:hAnsi="Arial" w:cs="Arial"/>
          <w:sz w:val="20"/>
          <w:szCs w:val="20"/>
        </w:rPr>
        <w:t>multi-year</w:t>
      </w:r>
      <w:r w:rsidRPr="00845508">
        <w:rPr>
          <w:rFonts w:ascii="Arial" w:hAnsi="Arial" w:cs="Arial"/>
          <w:sz w:val="20"/>
          <w:szCs w:val="20"/>
        </w:rPr>
        <w:t xml:space="preserve"> commitment </w:t>
      </w:r>
    </w:p>
    <w:p w14:paraId="0DDED735" w14:textId="77777777" w:rsidR="0030004C" w:rsidRPr="00BF56F3" w:rsidRDefault="0030004C" w:rsidP="00BF56F3">
      <w:pPr>
        <w:pStyle w:val="ListParagraph"/>
        <w:numPr>
          <w:ilvl w:val="0"/>
          <w:numId w:val="4"/>
        </w:numPr>
        <w:rPr>
          <w:rFonts w:ascii="Arial" w:hAnsi="Arial" w:cs="Arial"/>
          <w:bCs/>
          <w:sz w:val="20"/>
          <w:szCs w:val="20"/>
        </w:rPr>
      </w:pPr>
      <w:r w:rsidRPr="00BF56F3">
        <w:rPr>
          <w:rFonts w:ascii="Arial" w:hAnsi="Arial" w:cs="Arial"/>
          <w:bCs/>
          <w:sz w:val="20"/>
          <w:szCs w:val="20"/>
        </w:rPr>
        <w:t>Business Acumen</w:t>
      </w:r>
    </w:p>
    <w:p w14:paraId="38F2BB4F" w14:textId="77777777" w:rsidR="0030004C" w:rsidRPr="00845508" w:rsidRDefault="0030004C" w:rsidP="00845508">
      <w:pPr>
        <w:pStyle w:val="ListParagraph"/>
        <w:numPr>
          <w:ilvl w:val="1"/>
          <w:numId w:val="19"/>
        </w:numPr>
        <w:spacing w:after="160" w:line="276" w:lineRule="auto"/>
        <w:rPr>
          <w:rFonts w:ascii="Arial" w:hAnsi="Arial" w:cs="Arial"/>
          <w:sz w:val="20"/>
          <w:szCs w:val="20"/>
        </w:rPr>
      </w:pPr>
      <w:r w:rsidRPr="00845508">
        <w:rPr>
          <w:rFonts w:ascii="Arial" w:hAnsi="Arial" w:cs="Arial"/>
          <w:sz w:val="20"/>
          <w:szCs w:val="20"/>
        </w:rPr>
        <w:t>Strategic planning experience and/or strategic thinking skills</w:t>
      </w:r>
    </w:p>
    <w:p w14:paraId="5308A23C" w14:textId="77777777" w:rsidR="0030004C" w:rsidRPr="00845508" w:rsidRDefault="0030004C" w:rsidP="00845508">
      <w:pPr>
        <w:pStyle w:val="ListParagraph"/>
        <w:numPr>
          <w:ilvl w:val="1"/>
          <w:numId w:val="19"/>
        </w:numPr>
        <w:spacing w:after="160" w:line="276" w:lineRule="auto"/>
        <w:rPr>
          <w:rFonts w:ascii="Arial" w:hAnsi="Arial" w:cs="Arial"/>
          <w:sz w:val="20"/>
          <w:szCs w:val="20"/>
        </w:rPr>
      </w:pPr>
      <w:r w:rsidRPr="00845508">
        <w:rPr>
          <w:rFonts w:ascii="Arial" w:hAnsi="Arial" w:cs="Arial"/>
          <w:sz w:val="20"/>
          <w:szCs w:val="20"/>
        </w:rPr>
        <w:t>Knowledge of SWE and/or other non-profit organizations</w:t>
      </w:r>
    </w:p>
    <w:p w14:paraId="0D44BE27" w14:textId="77777777" w:rsidR="0030004C" w:rsidRPr="00BF56F3" w:rsidRDefault="0030004C" w:rsidP="00BF56F3">
      <w:pPr>
        <w:pStyle w:val="ListParagraph"/>
        <w:numPr>
          <w:ilvl w:val="0"/>
          <w:numId w:val="4"/>
        </w:numPr>
        <w:rPr>
          <w:rFonts w:ascii="Arial" w:hAnsi="Arial" w:cs="Arial"/>
          <w:bCs/>
          <w:sz w:val="20"/>
          <w:szCs w:val="20"/>
        </w:rPr>
      </w:pPr>
      <w:r w:rsidRPr="00BF56F3">
        <w:rPr>
          <w:rFonts w:ascii="Arial" w:hAnsi="Arial" w:cs="Arial"/>
          <w:bCs/>
          <w:sz w:val="20"/>
          <w:szCs w:val="20"/>
        </w:rPr>
        <w:t>Leadership Abilities</w:t>
      </w:r>
    </w:p>
    <w:p w14:paraId="213F964B" w14:textId="77777777" w:rsidR="0030004C" w:rsidRPr="00845508" w:rsidRDefault="0030004C" w:rsidP="00845508">
      <w:pPr>
        <w:pStyle w:val="ListParagraph"/>
        <w:numPr>
          <w:ilvl w:val="1"/>
          <w:numId w:val="19"/>
        </w:numPr>
        <w:spacing w:after="160" w:line="276" w:lineRule="auto"/>
        <w:rPr>
          <w:rFonts w:ascii="Arial" w:hAnsi="Arial" w:cs="Arial"/>
          <w:sz w:val="20"/>
          <w:szCs w:val="20"/>
        </w:rPr>
      </w:pPr>
      <w:r w:rsidRPr="00845508">
        <w:rPr>
          <w:rFonts w:ascii="Arial" w:hAnsi="Arial" w:cs="Arial"/>
          <w:sz w:val="20"/>
          <w:szCs w:val="20"/>
        </w:rPr>
        <w:t>Leadership and change management experience</w:t>
      </w:r>
    </w:p>
    <w:p w14:paraId="1F757099" w14:textId="77777777" w:rsidR="0030004C" w:rsidRPr="00A1041B" w:rsidRDefault="0030004C" w:rsidP="00845508">
      <w:pPr>
        <w:pStyle w:val="ListParagraph"/>
        <w:numPr>
          <w:ilvl w:val="1"/>
          <w:numId w:val="19"/>
        </w:numPr>
        <w:spacing w:after="160" w:line="276" w:lineRule="auto"/>
        <w:rPr>
          <w:rFonts w:ascii="Arial" w:eastAsia="Times New Roman" w:hAnsi="Arial" w:cs="Arial"/>
          <w:color w:val="212121"/>
          <w:sz w:val="20"/>
          <w:szCs w:val="20"/>
        </w:rPr>
      </w:pPr>
      <w:r w:rsidRPr="00845508">
        <w:rPr>
          <w:rFonts w:ascii="Arial" w:hAnsi="Arial" w:cs="Arial"/>
          <w:sz w:val="20"/>
          <w:szCs w:val="20"/>
        </w:rPr>
        <w:t>Working knowledge of SWE's Core Value on Inclusive Environment and alignment to SWE's</w:t>
      </w:r>
      <w:r w:rsidRPr="00A1041B">
        <w:rPr>
          <w:rFonts w:ascii="Arial" w:eastAsia="Times New Roman" w:hAnsi="Arial" w:cs="Arial"/>
          <w:color w:val="000000"/>
          <w:sz w:val="20"/>
          <w:szCs w:val="20"/>
        </w:rPr>
        <w:t xml:space="preserve"> Diversity Principles</w:t>
      </w:r>
    </w:p>
    <w:p w14:paraId="776D5DA5" w14:textId="77777777" w:rsidR="0030004C" w:rsidRPr="00BF56F3" w:rsidRDefault="0030004C" w:rsidP="00BF56F3">
      <w:pPr>
        <w:pStyle w:val="ListParagraph"/>
        <w:numPr>
          <w:ilvl w:val="0"/>
          <w:numId w:val="4"/>
        </w:numPr>
        <w:rPr>
          <w:rFonts w:ascii="Arial" w:hAnsi="Arial" w:cs="Arial"/>
          <w:bCs/>
          <w:sz w:val="20"/>
          <w:szCs w:val="20"/>
        </w:rPr>
      </w:pPr>
      <w:r w:rsidRPr="00BF56F3">
        <w:rPr>
          <w:rFonts w:ascii="Arial" w:hAnsi="Arial" w:cs="Arial"/>
          <w:bCs/>
          <w:sz w:val="20"/>
          <w:szCs w:val="20"/>
        </w:rPr>
        <w:t>Mentoring, Coaching and Sponsorship</w:t>
      </w:r>
    </w:p>
    <w:p w14:paraId="39AE6865" w14:textId="77777777" w:rsidR="0030004C" w:rsidRPr="00845508" w:rsidRDefault="0030004C" w:rsidP="00845508">
      <w:pPr>
        <w:pStyle w:val="ListParagraph"/>
        <w:numPr>
          <w:ilvl w:val="1"/>
          <w:numId w:val="19"/>
        </w:numPr>
        <w:spacing w:after="160" w:line="276" w:lineRule="auto"/>
        <w:rPr>
          <w:rFonts w:ascii="Arial" w:hAnsi="Arial" w:cs="Arial"/>
          <w:sz w:val="20"/>
          <w:szCs w:val="20"/>
        </w:rPr>
      </w:pPr>
      <w:r w:rsidRPr="00845508">
        <w:rPr>
          <w:rFonts w:ascii="Arial" w:hAnsi="Arial" w:cs="Arial"/>
          <w:sz w:val="20"/>
          <w:szCs w:val="20"/>
        </w:rPr>
        <w:t>Seeking and/or being a mentor, coach, or sponsor </w:t>
      </w:r>
    </w:p>
    <w:p w14:paraId="72E7C26E" w14:textId="77777777" w:rsidR="0030004C" w:rsidRPr="00845508" w:rsidRDefault="0030004C" w:rsidP="00845508">
      <w:pPr>
        <w:pStyle w:val="ListParagraph"/>
        <w:numPr>
          <w:ilvl w:val="1"/>
          <w:numId w:val="19"/>
        </w:numPr>
        <w:spacing w:after="160" w:line="276" w:lineRule="auto"/>
        <w:rPr>
          <w:rFonts w:ascii="Arial" w:hAnsi="Arial" w:cs="Arial"/>
          <w:sz w:val="20"/>
          <w:szCs w:val="20"/>
        </w:rPr>
      </w:pPr>
      <w:r w:rsidRPr="00845508">
        <w:rPr>
          <w:rFonts w:ascii="Arial" w:hAnsi="Arial" w:cs="Arial"/>
          <w:sz w:val="20"/>
          <w:szCs w:val="20"/>
        </w:rPr>
        <w:t>Diverse networks </w:t>
      </w:r>
    </w:p>
    <w:p w14:paraId="401AEAB3" w14:textId="069FBAB6" w:rsidR="00845508" w:rsidRDefault="00845508">
      <w:pPr>
        <w:rPr>
          <w:rFonts w:ascii="Arial" w:eastAsia="Times New Roman" w:hAnsi="Arial" w:cs="Arial"/>
          <w:sz w:val="20"/>
          <w:szCs w:val="20"/>
        </w:rPr>
      </w:pPr>
      <w:r>
        <w:rPr>
          <w:rFonts w:ascii="Arial" w:eastAsia="Times New Roman" w:hAnsi="Arial" w:cs="Arial"/>
          <w:sz w:val="20"/>
          <w:szCs w:val="20"/>
        </w:rPr>
        <w:br w:type="page"/>
      </w:r>
    </w:p>
    <w:p w14:paraId="13EF93E4" w14:textId="77777777" w:rsidR="00F24C43" w:rsidRPr="003C2D1B" w:rsidRDefault="00CE7CE6" w:rsidP="003016C6">
      <w:pPr>
        <w:spacing w:line="276" w:lineRule="auto"/>
        <w:rPr>
          <w:rFonts w:ascii="Arial" w:hAnsi="Arial" w:cs="Arial"/>
          <w:b/>
          <w:sz w:val="20"/>
          <w:szCs w:val="20"/>
        </w:rPr>
      </w:pPr>
      <w:hyperlink r:id="rId14" w:history="1">
        <w:r w:rsidR="00F24C43" w:rsidRPr="00913D6E">
          <w:rPr>
            <w:rStyle w:val="Hyperlink"/>
            <w:rFonts w:ascii="Arial" w:hAnsi="Arial" w:cs="Arial"/>
            <w:b/>
            <w:sz w:val="20"/>
            <w:szCs w:val="20"/>
          </w:rPr>
          <w:t>SENATOR</w:t>
        </w:r>
      </w:hyperlink>
    </w:p>
    <w:p w14:paraId="751513BA" w14:textId="77777777" w:rsidR="00F24C43" w:rsidRPr="00F24C43" w:rsidRDefault="00F24C43" w:rsidP="003016C6">
      <w:pPr>
        <w:pStyle w:val="ListParagraph"/>
        <w:numPr>
          <w:ilvl w:val="0"/>
          <w:numId w:val="19"/>
        </w:numPr>
        <w:spacing w:after="160" w:line="276" w:lineRule="auto"/>
        <w:rPr>
          <w:rFonts w:ascii="Arial" w:hAnsi="Arial" w:cs="Arial"/>
          <w:sz w:val="20"/>
          <w:szCs w:val="20"/>
        </w:rPr>
      </w:pPr>
      <w:r w:rsidRPr="00F24C43">
        <w:rPr>
          <w:rFonts w:ascii="Arial" w:hAnsi="Arial" w:cs="Arial"/>
          <w:sz w:val="20"/>
          <w:szCs w:val="20"/>
        </w:rPr>
        <w:t>Senators are responsible for:</w:t>
      </w:r>
    </w:p>
    <w:p w14:paraId="44A2AD39" w14:textId="77777777" w:rsidR="00F24C43" w:rsidRPr="00F24C43" w:rsidRDefault="00F24C43" w:rsidP="003016C6">
      <w:pPr>
        <w:pStyle w:val="ListParagraph"/>
        <w:numPr>
          <w:ilvl w:val="1"/>
          <w:numId w:val="19"/>
        </w:numPr>
        <w:spacing w:after="160" w:line="276" w:lineRule="auto"/>
        <w:rPr>
          <w:rFonts w:ascii="Arial" w:hAnsi="Arial" w:cs="Arial"/>
          <w:sz w:val="20"/>
          <w:szCs w:val="20"/>
        </w:rPr>
      </w:pPr>
      <w:r w:rsidRPr="00F24C43">
        <w:rPr>
          <w:rFonts w:ascii="Arial" w:hAnsi="Arial" w:cs="Arial"/>
          <w:sz w:val="20"/>
          <w:szCs w:val="20"/>
        </w:rPr>
        <w:t xml:space="preserve">Charting the strategic direction of SWE by developing and adopting long-range goals for the Society. </w:t>
      </w:r>
    </w:p>
    <w:p w14:paraId="2FDC37B4" w14:textId="77777777" w:rsidR="00F24C43" w:rsidRPr="00F24C43" w:rsidRDefault="00F24C43" w:rsidP="003016C6">
      <w:pPr>
        <w:pStyle w:val="ListParagraph"/>
        <w:numPr>
          <w:ilvl w:val="1"/>
          <w:numId w:val="19"/>
        </w:numPr>
        <w:spacing w:after="160" w:line="276" w:lineRule="auto"/>
        <w:rPr>
          <w:rFonts w:ascii="Arial" w:hAnsi="Arial" w:cs="Arial"/>
          <w:sz w:val="20"/>
          <w:szCs w:val="20"/>
        </w:rPr>
      </w:pPr>
      <w:r w:rsidRPr="00F24C43">
        <w:rPr>
          <w:rFonts w:ascii="Arial" w:hAnsi="Arial" w:cs="Arial"/>
          <w:sz w:val="20"/>
          <w:szCs w:val="20"/>
        </w:rPr>
        <w:t xml:space="preserve">Developing and/or adopting proposed changes to the Society bylaws, policies, and procedures that are in line with the strategic plan. </w:t>
      </w:r>
    </w:p>
    <w:p w14:paraId="2E51BF9F" w14:textId="77777777" w:rsidR="00F24C43" w:rsidRPr="00F24C43" w:rsidRDefault="00F24C43" w:rsidP="003016C6">
      <w:pPr>
        <w:pStyle w:val="ListParagraph"/>
        <w:numPr>
          <w:ilvl w:val="1"/>
          <w:numId w:val="19"/>
        </w:numPr>
        <w:spacing w:after="160" w:line="276" w:lineRule="auto"/>
        <w:rPr>
          <w:rFonts w:ascii="Arial" w:hAnsi="Arial" w:cs="Arial"/>
          <w:sz w:val="20"/>
          <w:szCs w:val="20"/>
        </w:rPr>
      </w:pPr>
      <w:r w:rsidRPr="00F24C43">
        <w:rPr>
          <w:rFonts w:ascii="Arial" w:hAnsi="Arial" w:cs="Arial"/>
          <w:sz w:val="20"/>
          <w:szCs w:val="20"/>
        </w:rPr>
        <w:t xml:space="preserve">Conducting essential dialogue with Society membership on long-term trends and issues of common interest. </w:t>
      </w:r>
    </w:p>
    <w:p w14:paraId="1130F854" w14:textId="77777777" w:rsidR="00F24C43" w:rsidRPr="00F24C43" w:rsidRDefault="00F24C43" w:rsidP="003016C6">
      <w:pPr>
        <w:pStyle w:val="ListParagraph"/>
        <w:numPr>
          <w:ilvl w:val="0"/>
          <w:numId w:val="19"/>
        </w:numPr>
        <w:spacing w:after="160" w:line="276" w:lineRule="auto"/>
        <w:rPr>
          <w:rFonts w:ascii="Arial" w:hAnsi="Arial" w:cs="Arial"/>
          <w:sz w:val="20"/>
          <w:szCs w:val="20"/>
        </w:rPr>
      </w:pPr>
      <w:r w:rsidRPr="00F24C43">
        <w:rPr>
          <w:rFonts w:ascii="Arial" w:hAnsi="Arial" w:cs="Arial"/>
          <w:sz w:val="20"/>
          <w:szCs w:val="20"/>
        </w:rPr>
        <w:t>Senators must be voting members of the Society (except Special Senators) and will serve for a term of three (3) fiscal years.</w:t>
      </w:r>
    </w:p>
    <w:p w14:paraId="1EB35F85" w14:textId="77777777" w:rsidR="00F24C43" w:rsidRPr="00F24C43" w:rsidRDefault="00F24C43" w:rsidP="003016C6">
      <w:pPr>
        <w:pStyle w:val="ListParagraph"/>
        <w:numPr>
          <w:ilvl w:val="0"/>
          <w:numId w:val="19"/>
        </w:numPr>
        <w:spacing w:after="160" w:line="276" w:lineRule="auto"/>
        <w:rPr>
          <w:rFonts w:ascii="Arial" w:hAnsi="Arial" w:cs="Arial"/>
          <w:sz w:val="20"/>
          <w:szCs w:val="20"/>
        </w:rPr>
      </w:pPr>
      <w:r w:rsidRPr="00F24C43">
        <w:rPr>
          <w:rFonts w:ascii="Arial" w:hAnsi="Arial" w:cs="Arial"/>
          <w:sz w:val="20"/>
          <w:szCs w:val="20"/>
        </w:rPr>
        <w:t>Senators should anticipate participating in a lot of virtual meetings and communications</w:t>
      </w:r>
    </w:p>
    <w:p w14:paraId="62644336" w14:textId="77777777" w:rsidR="00F24C43" w:rsidRPr="00F24C43" w:rsidRDefault="00F24C43" w:rsidP="003016C6">
      <w:pPr>
        <w:pStyle w:val="ListParagraph"/>
        <w:numPr>
          <w:ilvl w:val="0"/>
          <w:numId w:val="19"/>
        </w:numPr>
        <w:spacing w:after="160" w:line="276" w:lineRule="auto"/>
        <w:rPr>
          <w:rFonts w:ascii="Arial" w:hAnsi="Arial" w:cs="Arial"/>
          <w:sz w:val="20"/>
          <w:szCs w:val="20"/>
        </w:rPr>
      </w:pPr>
      <w:r w:rsidRPr="00F24C43">
        <w:rPr>
          <w:rFonts w:ascii="Arial" w:hAnsi="Arial" w:cs="Arial"/>
          <w:sz w:val="20"/>
          <w:szCs w:val="20"/>
        </w:rPr>
        <w:t>The role typically requires the following time commitments:</w:t>
      </w:r>
    </w:p>
    <w:p w14:paraId="3B735CEA" w14:textId="77777777" w:rsidR="00F24C43" w:rsidRPr="00F24C43" w:rsidRDefault="00F24C43" w:rsidP="003016C6">
      <w:pPr>
        <w:pStyle w:val="ListParagraph"/>
        <w:numPr>
          <w:ilvl w:val="1"/>
          <w:numId w:val="19"/>
        </w:numPr>
        <w:spacing w:after="160" w:line="276" w:lineRule="auto"/>
        <w:rPr>
          <w:rFonts w:ascii="Arial" w:hAnsi="Arial" w:cs="Arial"/>
          <w:sz w:val="20"/>
          <w:szCs w:val="20"/>
        </w:rPr>
      </w:pPr>
      <w:r w:rsidRPr="00F24C43">
        <w:rPr>
          <w:rFonts w:ascii="Arial" w:hAnsi="Arial" w:cs="Arial"/>
          <w:sz w:val="20"/>
          <w:szCs w:val="20"/>
        </w:rPr>
        <w:t>Monthly Conference Calls – 1 hour each</w:t>
      </w:r>
    </w:p>
    <w:p w14:paraId="53C03EDE" w14:textId="77777777" w:rsidR="00F24C43" w:rsidRPr="00F24C43" w:rsidRDefault="00F24C43" w:rsidP="003016C6">
      <w:pPr>
        <w:pStyle w:val="ListParagraph"/>
        <w:numPr>
          <w:ilvl w:val="1"/>
          <w:numId w:val="19"/>
        </w:numPr>
        <w:spacing w:after="160" w:line="276" w:lineRule="auto"/>
        <w:rPr>
          <w:rFonts w:ascii="Arial" w:hAnsi="Arial" w:cs="Arial"/>
          <w:sz w:val="20"/>
          <w:szCs w:val="20"/>
        </w:rPr>
      </w:pPr>
      <w:r w:rsidRPr="00F24C43">
        <w:rPr>
          <w:rFonts w:ascii="Arial" w:hAnsi="Arial" w:cs="Arial"/>
          <w:sz w:val="20"/>
          <w:szCs w:val="20"/>
        </w:rPr>
        <w:t>Participation in 1 Sub-Team</w:t>
      </w:r>
    </w:p>
    <w:p w14:paraId="1138BDE4" w14:textId="77777777" w:rsidR="00F24C43" w:rsidRPr="00F24C43" w:rsidRDefault="00F24C43" w:rsidP="003016C6">
      <w:pPr>
        <w:pStyle w:val="ListParagraph"/>
        <w:numPr>
          <w:ilvl w:val="2"/>
          <w:numId w:val="19"/>
        </w:numPr>
        <w:spacing w:after="160" w:line="276" w:lineRule="auto"/>
        <w:rPr>
          <w:rFonts w:ascii="Arial" w:hAnsi="Arial" w:cs="Arial"/>
          <w:sz w:val="20"/>
          <w:szCs w:val="20"/>
        </w:rPr>
      </w:pPr>
      <w:r w:rsidRPr="00F24C43">
        <w:rPr>
          <w:rFonts w:ascii="Arial" w:hAnsi="Arial" w:cs="Arial"/>
          <w:sz w:val="20"/>
          <w:szCs w:val="20"/>
        </w:rPr>
        <w:t>Annual Strategic Planning (2 mandatory face-to-face meetings, calls 1-5 hours per month)</w:t>
      </w:r>
    </w:p>
    <w:p w14:paraId="48D9953E" w14:textId="77777777" w:rsidR="00F24C43" w:rsidRPr="00F24C43" w:rsidRDefault="00F24C43" w:rsidP="003016C6">
      <w:pPr>
        <w:pStyle w:val="ListParagraph"/>
        <w:numPr>
          <w:ilvl w:val="2"/>
          <w:numId w:val="19"/>
        </w:numPr>
        <w:spacing w:after="160" w:line="276" w:lineRule="auto"/>
        <w:rPr>
          <w:rFonts w:ascii="Arial" w:hAnsi="Arial" w:cs="Arial"/>
          <w:sz w:val="20"/>
          <w:szCs w:val="20"/>
        </w:rPr>
      </w:pPr>
      <w:r w:rsidRPr="00F24C43">
        <w:rPr>
          <w:rFonts w:ascii="Arial" w:hAnsi="Arial" w:cs="Arial"/>
          <w:sz w:val="20"/>
          <w:szCs w:val="20"/>
        </w:rPr>
        <w:t>Strategic Initiatives (Variable)</w:t>
      </w:r>
    </w:p>
    <w:p w14:paraId="5E3F34F4" w14:textId="77777777" w:rsidR="00F24C43" w:rsidRPr="00F24C43" w:rsidRDefault="00F24C43" w:rsidP="003016C6">
      <w:pPr>
        <w:pStyle w:val="ListParagraph"/>
        <w:numPr>
          <w:ilvl w:val="2"/>
          <w:numId w:val="19"/>
        </w:numPr>
        <w:spacing w:after="160" w:line="276" w:lineRule="auto"/>
        <w:rPr>
          <w:rFonts w:ascii="Arial" w:hAnsi="Arial" w:cs="Arial"/>
          <w:sz w:val="20"/>
          <w:szCs w:val="20"/>
        </w:rPr>
      </w:pPr>
      <w:r w:rsidRPr="00F24C43">
        <w:rPr>
          <w:rFonts w:ascii="Arial" w:hAnsi="Arial" w:cs="Arial"/>
          <w:sz w:val="20"/>
          <w:szCs w:val="20"/>
        </w:rPr>
        <w:t>Committees Strategic Planning (Variable)</w:t>
      </w:r>
    </w:p>
    <w:p w14:paraId="39DF4EC8" w14:textId="77777777" w:rsidR="00F24C43" w:rsidRPr="00F24C43" w:rsidRDefault="00F24C43" w:rsidP="003016C6">
      <w:pPr>
        <w:pStyle w:val="ListParagraph"/>
        <w:numPr>
          <w:ilvl w:val="2"/>
          <w:numId w:val="19"/>
        </w:numPr>
        <w:spacing w:after="160" w:line="276" w:lineRule="auto"/>
        <w:rPr>
          <w:rFonts w:ascii="Arial" w:hAnsi="Arial" w:cs="Arial"/>
          <w:sz w:val="20"/>
          <w:szCs w:val="20"/>
        </w:rPr>
      </w:pPr>
      <w:r w:rsidRPr="00F24C43">
        <w:rPr>
          <w:rFonts w:ascii="Arial" w:hAnsi="Arial" w:cs="Arial"/>
          <w:sz w:val="20"/>
          <w:szCs w:val="20"/>
        </w:rPr>
        <w:t>Communications (Variable)</w:t>
      </w:r>
    </w:p>
    <w:p w14:paraId="46DE15D7" w14:textId="77777777" w:rsidR="00F24C43" w:rsidRPr="00F24C43" w:rsidRDefault="00F24C43" w:rsidP="003016C6">
      <w:pPr>
        <w:pStyle w:val="ListParagraph"/>
        <w:numPr>
          <w:ilvl w:val="1"/>
          <w:numId w:val="19"/>
        </w:numPr>
        <w:spacing w:after="160" w:line="276" w:lineRule="auto"/>
        <w:rPr>
          <w:rFonts w:ascii="Arial" w:hAnsi="Arial" w:cs="Arial"/>
          <w:sz w:val="20"/>
          <w:szCs w:val="20"/>
        </w:rPr>
      </w:pPr>
      <w:r w:rsidRPr="00F24C43">
        <w:rPr>
          <w:rFonts w:ascii="Arial" w:hAnsi="Arial" w:cs="Arial"/>
          <w:sz w:val="20"/>
          <w:szCs w:val="20"/>
        </w:rPr>
        <w:t>Face-to-Face Senate Meetings – At least 2 per fiscal year</w:t>
      </w:r>
    </w:p>
    <w:p w14:paraId="50F8A203" w14:textId="77777777" w:rsidR="00F24C43" w:rsidRPr="00F24C43" w:rsidRDefault="00F24C43" w:rsidP="003016C6">
      <w:pPr>
        <w:pStyle w:val="ListParagraph"/>
        <w:numPr>
          <w:ilvl w:val="2"/>
          <w:numId w:val="19"/>
        </w:numPr>
        <w:spacing w:after="160" w:line="276" w:lineRule="auto"/>
        <w:rPr>
          <w:rFonts w:ascii="Arial" w:hAnsi="Arial" w:cs="Arial"/>
          <w:sz w:val="20"/>
          <w:szCs w:val="20"/>
        </w:rPr>
      </w:pPr>
      <w:r w:rsidRPr="00F24C43">
        <w:rPr>
          <w:rFonts w:ascii="Arial" w:hAnsi="Arial" w:cs="Arial"/>
          <w:sz w:val="20"/>
          <w:szCs w:val="20"/>
        </w:rPr>
        <w:t>Annual Conference (Fall; 3 days – Mandatory)</w:t>
      </w:r>
    </w:p>
    <w:p w14:paraId="6D6C1CD0" w14:textId="77777777" w:rsidR="00F24C43" w:rsidRPr="00F24C43" w:rsidRDefault="00F24C43" w:rsidP="003016C6">
      <w:pPr>
        <w:pStyle w:val="ListParagraph"/>
        <w:numPr>
          <w:ilvl w:val="2"/>
          <w:numId w:val="19"/>
        </w:numPr>
        <w:spacing w:after="160" w:line="276" w:lineRule="auto"/>
        <w:rPr>
          <w:rFonts w:ascii="Arial" w:hAnsi="Arial" w:cs="Arial"/>
          <w:sz w:val="20"/>
          <w:szCs w:val="20"/>
        </w:rPr>
      </w:pPr>
      <w:r w:rsidRPr="00F24C43">
        <w:rPr>
          <w:rFonts w:ascii="Arial" w:hAnsi="Arial" w:cs="Arial"/>
          <w:sz w:val="20"/>
          <w:szCs w:val="20"/>
        </w:rPr>
        <w:t>Winter Senate Meeting (Winter; 1 day – Mandatory)</w:t>
      </w:r>
    </w:p>
    <w:p w14:paraId="679A3B97" w14:textId="77777777" w:rsidR="00F24C43" w:rsidRPr="00F24C43" w:rsidRDefault="00F24C43" w:rsidP="003016C6">
      <w:pPr>
        <w:pStyle w:val="ListParagraph"/>
        <w:numPr>
          <w:ilvl w:val="2"/>
          <w:numId w:val="19"/>
        </w:numPr>
        <w:spacing w:after="160" w:line="276" w:lineRule="auto"/>
        <w:rPr>
          <w:rFonts w:ascii="Arial" w:hAnsi="Arial" w:cs="Arial"/>
          <w:sz w:val="20"/>
          <w:szCs w:val="20"/>
        </w:rPr>
      </w:pPr>
      <w:r w:rsidRPr="00F24C43">
        <w:rPr>
          <w:rFonts w:ascii="Arial" w:hAnsi="Arial" w:cs="Arial"/>
          <w:sz w:val="20"/>
          <w:szCs w:val="20"/>
        </w:rPr>
        <w:t>WE Local (Spring; 1 day – Currently not required, but highly recommended)</w:t>
      </w:r>
    </w:p>
    <w:p w14:paraId="22ECFC94" w14:textId="77777777" w:rsidR="00F24C43" w:rsidRPr="00F24C43" w:rsidRDefault="00F24C43" w:rsidP="003016C6">
      <w:pPr>
        <w:pStyle w:val="ListParagraph"/>
        <w:numPr>
          <w:ilvl w:val="1"/>
          <w:numId w:val="19"/>
        </w:numPr>
        <w:spacing w:after="160" w:line="276" w:lineRule="auto"/>
        <w:rPr>
          <w:rFonts w:ascii="Arial" w:hAnsi="Arial" w:cs="Arial"/>
          <w:sz w:val="20"/>
          <w:szCs w:val="20"/>
        </w:rPr>
      </w:pPr>
      <w:r w:rsidRPr="00F24C43">
        <w:rPr>
          <w:rFonts w:ascii="Arial" w:hAnsi="Arial" w:cs="Arial"/>
          <w:sz w:val="20"/>
          <w:szCs w:val="20"/>
        </w:rPr>
        <w:t>Offline discussions on bylaws amendments and motions (Variable)</w:t>
      </w:r>
    </w:p>
    <w:p w14:paraId="78A282BE" w14:textId="77777777" w:rsidR="00F24C43" w:rsidRPr="00F24C43" w:rsidRDefault="00F24C43" w:rsidP="003016C6">
      <w:pPr>
        <w:pStyle w:val="ListParagraph"/>
        <w:numPr>
          <w:ilvl w:val="1"/>
          <w:numId w:val="19"/>
        </w:numPr>
        <w:spacing w:after="160" w:line="276" w:lineRule="auto"/>
        <w:rPr>
          <w:rFonts w:ascii="Arial" w:hAnsi="Arial" w:cs="Arial"/>
          <w:sz w:val="20"/>
          <w:szCs w:val="20"/>
        </w:rPr>
      </w:pPr>
      <w:r w:rsidRPr="00F24C43">
        <w:rPr>
          <w:rFonts w:ascii="Arial" w:hAnsi="Arial" w:cs="Arial"/>
          <w:sz w:val="20"/>
          <w:szCs w:val="20"/>
        </w:rPr>
        <w:t>Active communication with Society membership</w:t>
      </w:r>
    </w:p>
    <w:p w14:paraId="0D7EB015" w14:textId="77777777" w:rsidR="00F24C43" w:rsidRPr="00F24C43" w:rsidRDefault="00F24C43" w:rsidP="003016C6">
      <w:pPr>
        <w:pStyle w:val="ListParagraph"/>
        <w:numPr>
          <w:ilvl w:val="0"/>
          <w:numId w:val="19"/>
        </w:numPr>
        <w:spacing w:after="160" w:line="276" w:lineRule="auto"/>
        <w:rPr>
          <w:rFonts w:ascii="Arial" w:hAnsi="Arial" w:cs="Arial"/>
          <w:sz w:val="20"/>
          <w:szCs w:val="20"/>
        </w:rPr>
      </w:pPr>
      <w:r w:rsidRPr="00F24C43">
        <w:rPr>
          <w:rFonts w:ascii="Arial" w:hAnsi="Arial" w:cs="Arial"/>
          <w:sz w:val="20"/>
          <w:szCs w:val="20"/>
        </w:rPr>
        <w:t>Funding for travel is currently available through SWE for the Winter Senate Meeting and Annual Strategic Planning Sub-Team face-to-face meetings. Future funding to be determined.</w:t>
      </w:r>
    </w:p>
    <w:p w14:paraId="5035CF40" w14:textId="77777777" w:rsidR="00F24C43" w:rsidRPr="00F24C43" w:rsidRDefault="00F24C43" w:rsidP="003016C6">
      <w:pPr>
        <w:pStyle w:val="ListParagraph"/>
        <w:numPr>
          <w:ilvl w:val="0"/>
          <w:numId w:val="19"/>
        </w:numPr>
        <w:spacing w:after="160" w:line="276" w:lineRule="auto"/>
        <w:rPr>
          <w:rFonts w:ascii="Arial" w:hAnsi="Arial" w:cs="Arial"/>
          <w:sz w:val="20"/>
          <w:szCs w:val="20"/>
        </w:rPr>
      </w:pPr>
      <w:r w:rsidRPr="00F24C43">
        <w:rPr>
          <w:rFonts w:ascii="Arial" w:hAnsi="Arial" w:cs="Arial"/>
          <w:sz w:val="20"/>
          <w:szCs w:val="20"/>
        </w:rPr>
        <w:t xml:space="preserve">These roles and responsibilities are subject to change by the Senate leadership team as the governance changes continue to be implemented. </w:t>
      </w:r>
    </w:p>
    <w:p w14:paraId="2604B85E" w14:textId="77777777" w:rsidR="00F24C43" w:rsidRDefault="00F24C43" w:rsidP="003016C6">
      <w:pPr>
        <w:spacing w:line="276" w:lineRule="auto"/>
        <w:rPr>
          <w:rFonts w:ascii="Arial" w:hAnsi="Arial" w:cs="Arial"/>
          <w:sz w:val="20"/>
          <w:szCs w:val="20"/>
          <w:highlight w:val="yellow"/>
        </w:rPr>
      </w:pPr>
    </w:p>
    <w:p w14:paraId="1E21C298" w14:textId="77777777" w:rsidR="00F24C43" w:rsidRPr="003C2D1B" w:rsidRDefault="00F24C43" w:rsidP="003016C6">
      <w:pPr>
        <w:spacing w:line="276" w:lineRule="auto"/>
        <w:rPr>
          <w:rFonts w:ascii="Arial" w:hAnsi="Arial" w:cs="Arial"/>
          <w:b/>
          <w:sz w:val="20"/>
          <w:szCs w:val="20"/>
        </w:rPr>
      </w:pPr>
      <w:r w:rsidRPr="003C2D1B">
        <w:rPr>
          <w:rFonts w:ascii="Arial" w:hAnsi="Arial" w:cs="Arial"/>
          <w:b/>
          <w:sz w:val="20"/>
          <w:szCs w:val="20"/>
        </w:rPr>
        <w:t>REPRESENTATIVE TO THE SOCIETY NOMINATING COMMITTEE</w:t>
      </w:r>
    </w:p>
    <w:p w14:paraId="10330FE6" w14:textId="1CC94E3F" w:rsidR="00F24C43" w:rsidRDefault="00F24C43" w:rsidP="003016C6">
      <w:pPr>
        <w:spacing w:line="276" w:lineRule="auto"/>
        <w:rPr>
          <w:rFonts w:ascii="Arial" w:hAnsi="Arial" w:cs="Arial"/>
          <w:sz w:val="20"/>
          <w:szCs w:val="20"/>
          <w:highlight w:val="yellow"/>
        </w:rPr>
      </w:pPr>
      <w:r w:rsidRPr="00967F6D">
        <w:rPr>
          <w:rFonts w:ascii="Arial" w:hAnsi="Arial" w:cs="Arial"/>
          <w:sz w:val="20"/>
          <w:szCs w:val="20"/>
        </w:rPr>
        <w:t xml:space="preserve">The nominating committee member must be a voting member of the Society at the start of the fiscal year when he/she will serve and </w:t>
      </w:r>
      <w:r w:rsidR="004A6345">
        <w:rPr>
          <w:rFonts w:ascii="Arial" w:hAnsi="Arial" w:cs="Arial"/>
          <w:sz w:val="20"/>
          <w:szCs w:val="20"/>
        </w:rPr>
        <w:t xml:space="preserve">is </w:t>
      </w:r>
      <w:r w:rsidRPr="00967F6D">
        <w:rPr>
          <w:rFonts w:ascii="Arial" w:hAnsi="Arial" w:cs="Arial"/>
          <w:sz w:val="20"/>
          <w:szCs w:val="20"/>
        </w:rPr>
        <w:t>elected for a two-year term.  “In order to be eligible to serve on the nominating committee, a member must have had recent experience on a Society level.”  The member will have an interest in shaping the future of SWE and possesses knowledge of SWE bylaws, procedures and the Strategic Plan, as well as, the SWE Leadership Competency Model.  The role typically requires time dedicated for 1-2 phone calls per month, regular work via email and a significant time evaluating candidates and providing feedback to the committee during the months of October-January when phone calls increase to 1-3 calls per week.  Members need to be active on the nominating committee by attending most teleconferences, participating in email discussions, reading appropriate documents, and providing input via email in advance of any meetings that they know they will miss.  It is understood that everyone will not make every meeting.  Committee members need to solicit information on the candidate as needed prior to discussions on the slate.  It is the member’s responsibility to be able to present unbiased candidate pros and cons, not necessarily to be an advocate for every nominee.  Attendance at the Society annual conference (at your own expense) is strongly encouraged, although not required.  Members should assist by actively engaging with qualified candidates to encourage them to apply for open positions.  The nominating committee members need to use discretion because the nature of meetings, discussions and email communications are highly confidential and must not be shared outside of the nominating committee.</w:t>
      </w:r>
    </w:p>
    <w:p w14:paraId="1C8A02B1" w14:textId="77777777" w:rsidR="00F24C43" w:rsidRDefault="00F24C43" w:rsidP="00D27264">
      <w:pPr>
        <w:rPr>
          <w:rFonts w:ascii="Arial" w:eastAsia="Times New Roman" w:hAnsi="Arial" w:cs="Arial"/>
          <w:sz w:val="20"/>
          <w:szCs w:val="20"/>
        </w:rPr>
      </w:pPr>
    </w:p>
    <w:p w14:paraId="7595EE9B" w14:textId="77777777" w:rsidR="00F24C43" w:rsidRPr="00A1041B" w:rsidRDefault="00F24C43" w:rsidP="00D27264">
      <w:pPr>
        <w:rPr>
          <w:rFonts w:ascii="Arial" w:eastAsia="Times New Roman" w:hAnsi="Arial" w:cs="Arial"/>
          <w:sz w:val="20"/>
          <w:szCs w:val="20"/>
        </w:rPr>
      </w:pPr>
    </w:p>
    <w:p w14:paraId="6313821F" w14:textId="77777777" w:rsidR="00845508" w:rsidRDefault="00845508">
      <w:pPr>
        <w:rPr>
          <w:rFonts w:ascii="Arial" w:eastAsia="Times New Roman" w:hAnsi="Arial" w:cs="Arial"/>
          <w:color w:val="000000"/>
          <w:sz w:val="20"/>
          <w:szCs w:val="20"/>
        </w:rPr>
      </w:pPr>
      <w:r>
        <w:rPr>
          <w:rFonts w:ascii="Arial" w:eastAsia="Times New Roman" w:hAnsi="Arial" w:cs="Arial"/>
          <w:color w:val="000000"/>
          <w:sz w:val="20"/>
          <w:szCs w:val="20"/>
        </w:rPr>
        <w:br w:type="page"/>
      </w:r>
    </w:p>
    <w:p w14:paraId="2B5D58B8" w14:textId="4D76D699" w:rsidR="00015287" w:rsidRDefault="00015287" w:rsidP="00D27264">
      <w:pPr>
        <w:rPr>
          <w:rFonts w:ascii="Arial" w:eastAsia="Times New Roman" w:hAnsi="Arial" w:cs="Arial"/>
          <w:color w:val="000000"/>
          <w:sz w:val="20"/>
          <w:szCs w:val="20"/>
        </w:rPr>
      </w:pPr>
      <w:r w:rsidRPr="00A1041B">
        <w:rPr>
          <w:rFonts w:ascii="Arial" w:eastAsia="Times New Roman" w:hAnsi="Arial" w:cs="Arial"/>
          <w:color w:val="000000"/>
          <w:sz w:val="20"/>
          <w:szCs w:val="20"/>
        </w:rPr>
        <w:lastRenderedPageBreak/>
        <w:t>While each Region Nominating Committee is responsible for ensuring that qualified candidates are slated for each position, it is the responsibility of all members to identify and bring forth qualified candidates to ensure strong leadership for the future of the organization during this governance transition time.</w:t>
      </w:r>
    </w:p>
    <w:p w14:paraId="2000A35C" w14:textId="77777777" w:rsidR="00AB21AF" w:rsidRDefault="00AB21AF" w:rsidP="00D27264">
      <w:pPr>
        <w:rPr>
          <w:rFonts w:ascii="Arial" w:eastAsia="Times New Roman" w:hAnsi="Arial" w:cs="Arial"/>
          <w:color w:val="000000"/>
          <w:sz w:val="20"/>
          <w:szCs w:val="20"/>
        </w:rPr>
      </w:pPr>
    </w:p>
    <w:p w14:paraId="240D4448" w14:textId="0DA1B109" w:rsidR="00AB21AF" w:rsidRPr="00A1041B" w:rsidRDefault="00AB21AF" w:rsidP="00D27264">
      <w:pPr>
        <w:rPr>
          <w:rFonts w:ascii="Arial" w:hAnsi="Arial" w:cs="Arial"/>
          <w:b/>
          <w:sz w:val="20"/>
          <w:szCs w:val="20"/>
        </w:rPr>
      </w:pPr>
      <w:r w:rsidRPr="00A1041B">
        <w:rPr>
          <w:rFonts w:ascii="Arial" w:hAnsi="Arial" w:cs="Arial"/>
          <w:b/>
          <w:sz w:val="20"/>
          <w:szCs w:val="20"/>
        </w:rPr>
        <w:t>Region Nominating Committee Chairs</w:t>
      </w:r>
    </w:p>
    <w:p w14:paraId="2C01493C" w14:textId="30AB227A" w:rsidR="00AB21AF" w:rsidRPr="00A1041B" w:rsidRDefault="00AB21AF" w:rsidP="00D27264">
      <w:pPr>
        <w:pStyle w:val="ListParagraph"/>
        <w:numPr>
          <w:ilvl w:val="0"/>
          <w:numId w:val="2"/>
        </w:numPr>
        <w:rPr>
          <w:rFonts w:ascii="Arial" w:hAnsi="Arial" w:cs="Arial"/>
          <w:sz w:val="20"/>
          <w:szCs w:val="20"/>
        </w:rPr>
      </w:pPr>
      <w:r w:rsidRPr="00A1041B">
        <w:rPr>
          <w:rFonts w:ascii="Arial" w:hAnsi="Arial" w:cs="Arial"/>
          <w:sz w:val="20"/>
          <w:szCs w:val="20"/>
        </w:rPr>
        <w:t>Region A, Jennie Montano</w:t>
      </w:r>
      <w:r w:rsidR="003C2D1B">
        <w:rPr>
          <w:rFonts w:ascii="Arial" w:hAnsi="Arial" w:cs="Arial"/>
          <w:sz w:val="20"/>
          <w:szCs w:val="20"/>
        </w:rPr>
        <w:t>: NomComm-A@swe.org</w:t>
      </w:r>
    </w:p>
    <w:p w14:paraId="48635CC9" w14:textId="30567ABD" w:rsidR="00AB21AF" w:rsidRPr="00A1041B" w:rsidRDefault="00AB21AF" w:rsidP="00D27264">
      <w:pPr>
        <w:pStyle w:val="ListParagraph"/>
        <w:numPr>
          <w:ilvl w:val="0"/>
          <w:numId w:val="2"/>
        </w:numPr>
        <w:rPr>
          <w:rFonts w:ascii="Arial" w:hAnsi="Arial" w:cs="Arial"/>
          <w:sz w:val="20"/>
          <w:szCs w:val="20"/>
        </w:rPr>
      </w:pPr>
      <w:r w:rsidRPr="00A1041B">
        <w:rPr>
          <w:rFonts w:ascii="Arial" w:hAnsi="Arial" w:cs="Arial"/>
          <w:sz w:val="20"/>
          <w:szCs w:val="20"/>
        </w:rPr>
        <w:t>Region B, Renee DeFeo</w:t>
      </w:r>
      <w:r w:rsidR="003C2D1B">
        <w:rPr>
          <w:rFonts w:ascii="Arial" w:hAnsi="Arial" w:cs="Arial"/>
          <w:sz w:val="20"/>
          <w:szCs w:val="20"/>
        </w:rPr>
        <w:t>: NomComm-B@swe.org</w:t>
      </w:r>
    </w:p>
    <w:p w14:paraId="26EB6AA1" w14:textId="00AF6507" w:rsidR="00AB21AF" w:rsidRPr="00A1041B" w:rsidRDefault="00AB21AF" w:rsidP="00D27264">
      <w:pPr>
        <w:pStyle w:val="ListParagraph"/>
        <w:numPr>
          <w:ilvl w:val="0"/>
          <w:numId w:val="2"/>
        </w:numPr>
        <w:rPr>
          <w:rFonts w:ascii="Arial" w:hAnsi="Arial" w:cs="Arial"/>
          <w:sz w:val="20"/>
          <w:szCs w:val="20"/>
        </w:rPr>
      </w:pPr>
      <w:r w:rsidRPr="00A1041B">
        <w:rPr>
          <w:rFonts w:ascii="Arial" w:hAnsi="Arial" w:cs="Arial"/>
          <w:sz w:val="20"/>
          <w:szCs w:val="20"/>
        </w:rPr>
        <w:t>Region C, Olivia LeBlanc</w:t>
      </w:r>
      <w:r w:rsidR="003C2D1B">
        <w:rPr>
          <w:rFonts w:ascii="Arial" w:hAnsi="Arial" w:cs="Arial"/>
          <w:sz w:val="20"/>
          <w:szCs w:val="20"/>
        </w:rPr>
        <w:t>: NomComm-C@swe.org</w:t>
      </w:r>
    </w:p>
    <w:p w14:paraId="306673A3" w14:textId="63C37224" w:rsidR="00AB21AF" w:rsidRPr="00A1041B" w:rsidRDefault="00AB21AF" w:rsidP="00D27264">
      <w:pPr>
        <w:pStyle w:val="ListParagraph"/>
        <w:numPr>
          <w:ilvl w:val="0"/>
          <w:numId w:val="2"/>
        </w:numPr>
        <w:rPr>
          <w:rFonts w:ascii="Arial" w:hAnsi="Arial" w:cs="Arial"/>
          <w:sz w:val="20"/>
          <w:szCs w:val="20"/>
        </w:rPr>
      </w:pPr>
      <w:r w:rsidRPr="00A1041B">
        <w:rPr>
          <w:rFonts w:ascii="Arial" w:hAnsi="Arial" w:cs="Arial"/>
          <w:sz w:val="20"/>
          <w:szCs w:val="20"/>
        </w:rPr>
        <w:t>Region D, Carissa Giblin</w:t>
      </w:r>
      <w:r w:rsidR="003C2D1B">
        <w:rPr>
          <w:rFonts w:ascii="Arial" w:hAnsi="Arial" w:cs="Arial"/>
          <w:sz w:val="20"/>
          <w:szCs w:val="20"/>
        </w:rPr>
        <w:t>: NomComm-D@swe.org</w:t>
      </w:r>
    </w:p>
    <w:p w14:paraId="656F0330" w14:textId="5BFEBC8C" w:rsidR="00AB21AF" w:rsidRPr="00A1041B" w:rsidRDefault="00AB21AF" w:rsidP="00D27264">
      <w:pPr>
        <w:pStyle w:val="ListParagraph"/>
        <w:numPr>
          <w:ilvl w:val="0"/>
          <w:numId w:val="2"/>
        </w:numPr>
        <w:rPr>
          <w:rFonts w:ascii="Arial" w:hAnsi="Arial" w:cs="Arial"/>
          <w:sz w:val="20"/>
          <w:szCs w:val="20"/>
        </w:rPr>
      </w:pPr>
      <w:r w:rsidRPr="00A1041B">
        <w:rPr>
          <w:rFonts w:ascii="Arial" w:hAnsi="Arial" w:cs="Arial"/>
          <w:sz w:val="20"/>
          <w:szCs w:val="20"/>
        </w:rPr>
        <w:t>Region E, Beth Mellott</w:t>
      </w:r>
      <w:r w:rsidR="003C2D1B">
        <w:rPr>
          <w:rFonts w:ascii="Arial" w:hAnsi="Arial" w:cs="Arial"/>
          <w:sz w:val="20"/>
          <w:szCs w:val="20"/>
        </w:rPr>
        <w:t>: NomComm-E@swe.org</w:t>
      </w:r>
    </w:p>
    <w:p w14:paraId="6EDA3382" w14:textId="56943A9F" w:rsidR="00AB21AF" w:rsidRPr="00A1041B" w:rsidRDefault="00AB21AF" w:rsidP="00D27264">
      <w:pPr>
        <w:pStyle w:val="ListParagraph"/>
        <w:numPr>
          <w:ilvl w:val="0"/>
          <w:numId w:val="2"/>
        </w:numPr>
        <w:rPr>
          <w:rFonts w:ascii="Arial" w:hAnsi="Arial" w:cs="Arial"/>
          <w:sz w:val="20"/>
          <w:szCs w:val="20"/>
        </w:rPr>
      </w:pPr>
      <w:r w:rsidRPr="00A1041B">
        <w:rPr>
          <w:rFonts w:ascii="Arial" w:hAnsi="Arial" w:cs="Arial"/>
          <w:sz w:val="20"/>
          <w:szCs w:val="20"/>
        </w:rPr>
        <w:t>Region F, Beth Peterson</w:t>
      </w:r>
      <w:r w:rsidR="003C2D1B">
        <w:rPr>
          <w:rFonts w:ascii="Arial" w:hAnsi="Arial" w:cs="Arial"/>
          <w:sz w:val="20"/>
          <w:szCs w:val="20"/>
        </w:rPr>
        <w:t>: NomComm-F@swe.org</w:t>
      </w:r>
    </w:p>
    <w:p w14:paraId="43F6F1B8" w14:textId="0F99D7F5" w:rsidR="00AB21AF" w:rsidRPr="00A1041B" w:rsidRDefault="00AB21AF" w:rsidP="00D27264">
      <w:pPr>
        <w:pStyle w:val="ListParagraph"/>
        <w:numPr>
          <w:ilvl w:val="0"/>
          <w:numId w:val="2"/>
        </w:numPr>
        <w:rPr>
          <w:rFonts w:ascii="Arial" w:hAnsi="Arial" w:cs="Arial"/>
          <w:sz w:val="20"/>
          <w:szCs w:val="20"/>
        </w:rPr>
      </w:pPr>
      <w:r w:rsidRPr="00A1041B">
        <w:rPr>
          <w:rFonts w:ascii="Arial" w:hAnsi="Arial" w:cs="Arial"/>
          <w:sz w:val="20"/>
          <w:szCs w:val="20"/>
        </w:rPr>
        <w:t>Region G, April Keene</w:t>
      </w:r>
      <w:r w:rsidR="003C2D1B">
        <w:rPr>
          <w:rFonts w:ascii="Arial" w:hAnsi="Arial" w:cs="Arial"/>
          <w:sz w:val="20"/>
          <w:szCs w:val="20"/>
        </w:rPr>
        <w:t>: NomComm-G@swe.org</w:t>
      </w:r>
    </w:p>
    <w:p w14:paraId="73A40478" w14:textId="1BFE7E97" w:rsidR="00AB21AF" w:rsidRPr="00A1041B" w:rsidRDefault="00AB21AF" w:rsidP="00D27264">
      <w:pPr>
        <w:pStyle w:val="ListParagraph"/>
        <w:numPr>
          <w:ilvl w:val="0"/>
          <w:numId w:val="2"/>
        </w:numPr>
        <w:rPr>
          <w:rFonts w:ascii="Arial" w:hAnsi="Arial" w:cs="Arial"/>
          <w:sz w:val="20"/>
          <w:szCs w:val="20"/>
        </w:rPr>
      </w:pPr>
      <w:r w:rsidRPr="00A1041B">
        <w:rPr>
          <w:rFonts w:ascii="Arial" w:hAnsi="Arial" w:cs="Arial"/>
          <w:sz w:val="20"/>
          <w:szCs w:val="20"/>
        </w:rPr>
        <w:t>Region H, Nicki Bartelt</w:t>
      </w:r>
      <w:r w:rsidR="003C2D1B">
        <w:rPr>
          <w:rFonts w:ascii="Arial" w:hAnsi="Arial" w:cs="Arial"/>
          <w:sz w:val="20"/>
          <w:szCs w:val="20"/>
        </w:rPr>
        <w:t>: NomComm-H@swe.org</w:t>
      </w:r>
    </w:p>
    <w:p w14:paraId="764C6D9F" w14:textId="0F4D0349" w:rsidR="00AB21AF" w:rsidRPr="00A1041B" w:rsidRDefault="00AB21AF" w:rsidP="00D27264">
      <w:pPr>
        <w:pStyle w:val="ListParagraph"/>
        <w:numPr>
          <w:ilvl w:val="0"/>
          <w:numId w:val="2"/>
        </w:numPr>
        <w:rPr>
          <w:rFonts w:ascii="Arial" w:hAnsi="Arial" w:cs="Arial"/>
          <w:sz w:val="20"/>
          <w:szCs w:val="20"/>
        </w:rPr>
      </w:pPr>
      <w:r w:rsidRPr="00A1041B">
        <w:rPr>
          <w:rFonts w:ascii="Arial" w:hAnsi="Arial" w:cs="Arial"/>
          <w:sz w:val="20"/>
          <w:szCs w:val="20"/>
        </w:rPr>
        <w:t xml:space="preserve">Region </w:t>
      </w:r>
      <w:r w:rsidR="00596A89">
        <w:rPr>
          <w:rFonts w:ascii="Arial" w:hAnsi="Arial" w:cs="Arial"/>
          <w:sz w:val="20"/>
          <w:szCs w:val="20"/>
        </w:rPr>
        <w:t>I</w:t>
      </w:r>
      <w:r w:rsidRPr="00A1041B">
        <w:rPr>
          <w:rFonts w:ascii="Arial" w:hAnsi="Arial" w:cs="Arial"/>
          <w:sz w:val="20"/>
          <w:szCs w:val="20"/>
        </w:rPr>
        <w:t>, Bren</w:t>
      </w:r>
      <w:r w:rsidR="00F74CA1">
        <w:rPr>
          <w:rFonts w:ascii="Arial" w:hAnsi="Arial" w:cs="Arial"/>
          <w:sz w:val="20"/>
          <w:szCs w:val="20"/>
        </w:rPr>
        <w:t>d</w:t>
      </w:r>
      <w:r w:rsidRPr="00A1041B">
        <w:rPr>
          <w:rFonts w:ascii="Arial" w:hAnsi="Arial" w:cs="Arial"/>
          <w:sz w:val="20"/>
          <w:szCs w:val="20"/>
        </w:rPr>
        <w:t>a Wolf</w:t>
      </w:r>
      <w:r w:rsidR="00F74CA1">
        <w:rPr>
          <w:rFonts w:ascii="Arial" w:hAnsi="Arial" w:cs="Arial"/>
          <w:sz w:val="20"/>
          <w:szCs w:val="20"/>
        </w:rPr>
        <w:t>e</w:t>
      </w:r>
      <w:r w:rsidR="003C2D1B">
        <w:rPr>
          <w:rFonts w:ascii="Arial" w:hAnsi="Arial" w:cs="Arial"/>
          <w:sz w:val="20"/>
          <w:szCs w:val="20"/>
        </w:rPr>
        <w:t>: NomComm-i@swe.org</w:t>
      </w:r>
    </w:p>
    <w:p w14:paraId="6D165AAE" w14:textId="15AE1B83" w:rsidR="00AB21AF" w:rsidRPr="00A1041B" w:rsidRDefault="00AB21AF" w:rsidP="00D27264">
      <w:pPr>
        <w:pStyle w:val="ListParagraph"/>
        <w:numPr>
          <w:ilvl w:val="0"/>
          <w:numId w:val="2"/>
        </w:numPr>
        <w:rPr>
          <w:rFonts w:ascii="Arial" w:hAnsi="Arial" w:cs="Arial"/>
          <w:sz w:val="20"/>
          <w:szCs w:val="20"/>
        </w:rPr>
      </w:pPr>
      <w:r w:rsidRPr="00A1041B">
        <w:rPr>
          <w:rFonts w:ascii="Arial" w:hAnsi="Arial" w:cs="Arial"/>
          <w:sz w:val="20"/>
          <w:szCs w:val="20"/>
        </w:rPr>
        <w:t xml:space="preserve">Region J, </w:t>
      </w:r>
      <w:r w:rsidR="00D27264">
        <w:rPr>
          <w:rFonts w:ascii="Arial" w:hAnsi="Arial" w:cs="Arial"/>
          <w:sz w:val="20"/>
          <w:szCs w:val="20"/>
        </w:rPr>
        <w:t>Lisa Schmalhurst (</w:t>
      </w:r>
      <w:r w:rsidR="00D27264" w:rsidRPr="00D27264">
        <w:rPr>
          <w:rFonts w:ascii="Arial" w:hAnsi="Arial" w:cs="Arial"/>
          <w:i/>
          <w:sz w:val="20"/>
          <w:szCs w:val="20"/>
        </w:rPr>
        <w:t>acting</w:t>
      </w:r>
      <w:r w:rsidR="00D27264">
        <w:rPr>
          <w:rFonts w:ascii="Arial" w:hAnsi="Arial" w:cs="Arial"/>
          <w:sz w:val="20"/>
          <w:szCs w:val="20"/>
        </w:rPr>
        <w:t>)</w:t>
      </w:r>
      <w:r w:rsidR="003C2D1B">
        <w:rPr>
          <w:rFonts w:ascii="Arial" w:hAnsi="Arial" w:cs="Arial"/>
          <w:sz w:val="20"/>
          <w:szCs w:val="20"/>
        </w:rPr>
        <w:t>: NomComm-J@swe.org</w:t>
      </w:r>
    </w:p>
    <w:p w14:paraId="561006E8" w14:textId="77777777" w:rsidR="00C40075" w:rsidRDefault="00C40075" w:rsidP="00D27264">
      <w:pPr>
        <w:rPr>
          <w:rFonts w:ascii="Arial" w:eastAsia="Times New Roman" w:hAnsi="Arial" w:cs="Arial"/>
          <w:color w:val="000000"/>
          <w:sz w:val="20"/>
          <w:szCs w:val="20"/>
        </w:rPr>
      </w:pPr>
    </w:p>
    <w:p w14:paraId="7201E2D2" w14:textId="43B98D77" w:rsidR="00C40075" w:rsidRPr="00A1041B" w:rsidRDefault="00C40075" w:rsidP="00D27264">
      <w:pPr>
        <w:rPr>
          <w:rFonts w:ascii="Arial" w:hAnsi="Arial" w:cs="Arial"/>
          <w:sz w:val="20"/>
          <w:szCs w:val="20"/>
        </w:rPr>
      </w:pPr>
      <w:r w:rsidRPr="001259A3">
        <w:rPr>
          <w:rFonts w:ascii="Arial" w:eastAsia="Times New Roman" w:hAnsi="Arial" w:cs="Arial"/>
          <w:sz w:val="20"/>
          <w:szCs w:val="20"/>
          <w:shd w:val="clear" w:color="auto" w:fill="FFFFFF"/>
        </w:rPr>
        <w:t xml:space="preserve">Please take some time to consider who you feel has the skills and qualifications to best lead the Society through these roles. You may submit a nomination for someone else or yourself. </w:t>
      </w:r>
      <w:r w:rsidRPr="001259A3">
        <w:rPr>
          <w:rFonts w:ascii="Arial" w:eastAsia="Times New Roman" w:hAnsi="Arial" w:cs="Arial"/>
          <w:b/>
          <w:sz w:val="20"/>
          <w:szCs w:val="20"/>
          <w:shd w:val="clear" w:color="auto" w:fill="FFFFFF"/>
        </w:rPr>
        <w:t xml:space="preserve">The deadline for submitting nominations is January </w:t>
      </w:r>
      <w:r w:rsidR="00CB74DC">
        <w:rPr>
          <w:rFonts w:ascii="Arial" w:eastAsia="Times New Roman" w:hAnsi="Arial" w:cs="Arial"/>
          <w:b/>
          <w:sz w:val="20"/>
          <w:szCs w:val="20"/>
          <w:shd w:val="clear" w:color="auto" w:fill="FFFFFF"/>
        </w:rPr>
        <w:t>14</w:t>
      </w:r>
      <w:r w:rsidR="004B257C">
        <w:rPr>
          <w:rFonts w:ascii="Arial" w:eastAsia="Times New Roman" w:hAnsi="Arial" w:cs="Arial"/>
          <w:b/>
          <w:sz w:val="20"/>
          <w:szCs w:val="20"/>
          <w:shd w:val="clear" w:color="auto" w:fill="FFFFFF"/>
        </w:rPr>
        <w:t>, 2018</w:t>
      </w:r>
      <w:r w:rsidRPr="001259A3">
        <w:rPr>
          <w:rFonts w:ascii="Arial" w:eastAsia="Times New Roman" w:hAnsi="Arial" w:cs="Arial"/>
          <w:b/>
          <w:sz w:val="20"/>
          <w:szCs w:val="20"/>
          <w:shd w:val="clear" w:color="auto" w:fill="FFFFFF"/>
        </w:rPr>
        <w:t xml:space="preserve"> by 11:59pm in your local time zone.</w:t>
      </w:r>
      <w:r>
        <w:rPr>
          <w:rFonts w:ascii="Arial" w:eastAsia="Times New Roman" w:hAnsi="Arial" w:cs="Arial"/>
          <w:b/>
          <w:sz w:val="20"/>
          <w:szCs w:val="20"/>
          <w:shd w:val="clear" w:color="auto" w:fill="FFFFFF"/>
        </w:rPr>
        <w:t xml:space="preserve">  </w:t>
      </w:r>
      <w:r w:rsidRPr="001259A3">
        <w:rPr>
          <w:rFonts w:ascii="Arial" w:hAnsi="Arial" w:cs="Arial"/>
          <w:sz w:val="20"/>
          <w:szCs w:val="20"/>
        </w:rPr>
        <w:t xml:space="preserve">Nominees may apply only </w:t>
      </w:r>
      <w:r>
        <w:rPr>
          <w:rFonts w:ascii="Arial" w:hAnsi="Arial" w:cs="Arial"/>
          <w:sz w:val="20"/>
          <w:szCs w:val="20"/>
        </w:rPr>
        <w:t>in</w:t>
      </w:r>
      <w:r w:rsidRPr="001259A3">
        <w:rPr>
          <w:rFonts w:ascii="Arial" w:hAnsi="Arial" w:cs="Arial"/>
          <w:sz w:val="20"/>
          <w:szCs w:val="20"/>
        </w:rPr>
        <w:t xml:space="preserve"> the Region where his/her</w:t>
      </w:r>
      <w:r>
        <w:rPr>
          <w:rFonts w:ascii="Arial" w:hAnsi="Arial" w:cs="Arial"/>
          <w:sz w:val="20"/>
          <w:szCs w:val="20"/>
        </w:rPr>
        <w:t xml:space="preserve"> membership resides.  You can also find Region election information on your </w:t>
      </w:r>
      <w:hyperlink r:id="rId15" w:history="1">
        <w:r w:rsidRPr="001259A3">
          <w:rPr>
            <w:rStyle w:val="Hyperlink"/>
            <w:rFonts w:ascii="Arial" w:hAnsi="Arial" w:cs="Arial"/>
            <w:sz w:val="20"/>
            <w:szCs w:val="20"/>
          </w:rPr>
          <w:t>Region website</w:t>
        </w:r>
      </w:hyperlink>
      <w:r>
        <w:rPr>
          <w:rFonts w:ascii="Arial" w:hAnsi="Arial" w:cs="Arial"/>
          <w:sz w:val="20"/>
          <w:szCs w:val="20"/>
        </w:rPr>
        <w:t>.</w:t>
      </w:r>
    </w:p>
    <w:p w14:paraId="3FE5E7FE" w14:textId="77777777" w:rsidR="00C40075" w:rsidRPr="00A1041B" w:rsidRDefault="00C40075" w:rsidP="00D27264">
      <w:pPr>
        <w:rPr>
          <w:rFonts w:ascii="Arial" w:eastAsia="Times New Roman" w:hAnsi="Arial" w:cs="Arial"/>
          <w:color w:val="000000"/>
          <w:sz w:val="20"/>
          <w:szCs w:val="20"/>
        </w:rPr>
      </w:pPr>
    </w:p>
    <w:p w14:paraId="2C9448D2" w14:textId="77777777" w:rsidR="00AB21AF" w:rsidRDefault="00AB21AF" w:rsidP="00D27264">
      <w:pPr>
        <w:rPr>
          <w:rFonts w:ascii="Arial" w:hAnsi="Arial" w:cs="Arial"/>
          <w:sz w:val="20"/>
          <w:szCs w:val="20"/>
        </w:rPr>
        <w:sectPr w:rsidR="00AB21AF" w:rsidSect="00CD1A07">
          <w:headerReference w:type="even" r:id="rId16"/>
          <w:headerReference w:type="default" r:id="rId17"/>
          <w:headerReference w:type="first" r:id="rId18"/>
          <w:pgSz w:w="12240" w:h="15840"/>
          <w:pgMar w:top="720" w:right="720" w:bottom="720" w:left="720" w:header="720" w:footer="720" w:gutter="0"/>
          <w:cols w:space="720"/>
          <w:docGrid w:linePitch="360"/>
        </w:sectPr>
      </w:pPr>
    </w:p>
    <w:p w14:paraId="678F8049" w14:textId="41B58AFB" w:rsidR="00A20C08" w:rsidRPr="00312C7A" w:rsidRDefault="00A20C08" w:rsidP="00A20C08">
      <w:pPr>
        <w:pBdr>
          <w:top w:val="single" w:sz="4" w:space="1" w:color="auto"/>
          <w:bottom w:val="single" w:sz="4" w:space="1" w:color="auto"/>
        </w:pBdr>
        <w:shd w:val="clear" w:color="auto" w:fill="DBC554"/>
        <w:jc w:val="center"/>
        <w:rPr>
          <w:rFonts w:ascii="Arial" w:hAnsi="Arial" w:cs="Arial"/>
          <w:b/>
          <w:szCs w:val="20"/>
        </w:rPr>
      </w:pPr>
      <w:r w:rsidRPr="00312C7A">
        <w:rPr>
          <w:rFonts w:ascii="Arial" w:hAnsi="Arial" w:cs="Arial"/>
          <w:b/>
          <w:szCs w:val="20"/>
        </w:rPr>
        <w:lastRenderedPageBreak/>
        <w:t>FY1</w:t>
      </w:r>
      <w:r w:rsidR="00596A89">
        <w:rPr>
          <w:rFonts w:ascii="Arial" w:hAnsi="Arial" w:cs="Arial"/>
          <w:b/>
          <w:szCs w:val="20"/>
        </w:rPr>
        <w:t>9</w:t>
      </w:r>
      <w:r w:rsidRPr="00312C7A">
        <w:rPr>
          <w:rFonts w:ascii="Arial" w:hAnsi="Arial" w:cs="Arial"/>
          <w:b/>
          <w:szCs w:val="20"/>
        </w:rPr>
        <w:t xml:space="preserve"> Region Nomination Form and Candidate Consent</w:t>
      </w:r>
    </w:p>
    <w:p w14:paraId="07394CE9" w14:textId="77777777" w:rsidR="00A20C08" w:rsidRDefault="00A20C08" w:rsidP="00A20C08">
      <w:pPr>
        <w:rPr>
          <w:rFonts w:ascii="Arial" w:hAnsi="Arial" w:cs="Arial"/>
          <w:sz w:val="20"/>
          <w:szCs w:val="20"/>
        </w:rPr>
      </w:pPr>
    </w:p>
    <w:p w14:paraId="3C4838B2" w14:textId="77777777" w:rsidR="00A20C08" w:rsidRDefault="00A20C08" w:rsidP="00A20C08">
      <w:pPr>
        <w:rPr>
          <w:rFonts w:ascii="Arial" w:hAnsi="Arial" w:cs="Arial"/>
          <w:b/>
          <w:color w:val="FF0000"/>
          <w:sz w:val="20"/>
          <w:szCs w:val="20"/>
        </w:rPr>
      </w:pPr>
      <w:r w:rsidRPr="00557445">
        <w:rPr>
          <w:rFonts w:ascii="Arial" w:hAnsi="Arial" w:cs="Arial"/>
          <w:b/>
          <w:color w:val="FF0000"/>
          <w:sz w:val="20"/>
          <w:szCs w:val="20"/>
        </w:rPr>
        <w:t>Due J</w:t>
      </w:r>
      <w:r>
        <w:rPr>
          <w:rFonts w:ascii="Arial" w:hAnsi="Arial" w:cs="Arial"/>
          <w:b/>
          <w:color w:val="FF0000"/>
          <w:sz w:val="20"/>
          <w:szCs w:val="20"/>
        </w:rPr>
        <w:t>anuary 14</w:t>
      </w:r>
      <w:r w:rsidRPr="00557445">
        <w:rPr>
          <w:rFonts w:ascii="Arial" w:hAnsi="Arial" w:cs="Arial"/>
          <w:b/>
          <w:color w:val="FF0000"/>
          <w:sz w:val="20"/>
          <w:szCs w:val="20"/>
        </w:rPr>
        <w:t>, 2018 by 11:59</w:t>
      </w:r>
      <w:r>
        <w:rPr>
          <w:rFonts w:ascii="Arial" w:hAnsi="Arial" w:cs="Arial"/>
          <w:b/>
          <w:color w:val="FF0000"/>
          <w:sz w:val="20"/>
          <w:szCs w:val="20"/>
        </w:rPr>
        <w:t xml:space="preserve"> </w:t>
      </w:r>
      <w:r w:rsidRPr="00557445">
        <w:rPr>
          <w:rFonts w:ascii="Arial" w:hAnsi="Arial" w:cs="Arial"/>
          <w:b/>
          <w:color w:val="FF0000"/>
          <w:sz w:val="20"/>
          <w:szCs w:val="20"/>
        </w:rPr>
        <w:t>pm in your local time zone.</w:t>
      </w:r>
      <w:r>
        <w:rPr>
          <w:rFonts w:ascii="Arial" w:hAnsi="Arial" w:cs="Arial"/>
          <w:b/>
          <w:color w:val="FF0000"/>
          <w:sz w:val="20"/>
          <w:szCs w:val="20"/>
        </w:rPr>
        <w:t xml:space="preserve"> </w:t>
      </w:r>
    </w:p>
    <w:p w14:paraId="39B3EB64" w14:textId="77777777" w:rsidR="00A20C08" w:rsidRDefault="00A20C08" w:rsidP="00A20C08">
      <w:pPr>
        <w:rPr>
          <w:rFonts w:ascii="Arial" w:hAnsi="Arial" w:cs="Arial"/>
          <w:b/>
          <w:color w:val="FF0000"/>
          <w:sz w:val="20"/>
          <w:szCs w:val="20"/>
        </w:rPr>
      </w:pPr>
    </w:p>
    <w:p w14:paraId="465A364A" w14:textId="77777777" w:rsidR="00A20C08" w:rsidRDefault="00A20C08" w:rsidP="00A20C08">
      <w:pPr>
        <w:rPr>
          <w:rFonts w:ascii="Arial" w:hAnsi="Arial" w:cs="Arial"/>
          <w:b/>
          <w:color w:val="FF0000"/>
          <w:sz w:val="20"/>
          <w:szCs w:val="20"/>
        </w:rPr>
      </w:pPr>
      <w:r>
        <w:rPr>
          <w:rFonts w:ascii="Arial" w:hAnsi="Arial" w:cs="Arial"/>
          <w:b/>
          <w:color w:val="FF0000"/>
          <w:sz w:val="20"/>
          <w:szCs w:val="20"/>
        </w:rPr>
        <w:t>Nominee to e-mail your respective Region Nominating Committee Chair and carbon copy Nominator.</w:t>
      </w:r>
    </w:p>
    <w:p w14:paraId="0DE1A25B" w14:textId="77777777" w:rsidR="00A20C08" w:rsidRDefault="00A20C08" w:rsidP="00A20C08">
      <w:pPr>
        <w:rPr>
          <w:rFonts w:ascii="Arial" w:hAnsi="Arial" w:cs="Arial"/>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159"/>
        <w:gridCol w:w="2157"/>
        <w:gridCol w:w="2158"/>
        <w:gridCol w:w="2158"/>
      </w:tblGrid>
      <w:tr w:rsidR="00A20C08" w:rsidRPr="000167C3" w14:paraId="3763907B" w14:textId="77777777" w:rsidTr="00425986">
        <w:trPr>
          <w:trHeight w:val="360"/>
        </w:trPr>
        <w:tc>
          <w:tcPr>
            <w:tcW w:w="10998" w:type="dxa"/>
            <w:gridSpan w:val="5"/>
            <w:tcBorders>
              <w:bottom w:val="single" w:sz="4" w:space="0" w:color="auto"/>
            </w:tcBorders>
            <w:shd w:val="clear" w:color="auto" w:fill="483F65"/>
            <w:vAlign w:val="center"/>
          </w:tcPr>
          <w:p w14:paraId="241E3EFF" w14:textId="77777777" w:rsidR="00A20C08" w:rsidRPr="000167C3" w:rsidRDefault="00A20C08" w:rsidP="00425986">
            <w:pPr>
              <w:spacing w:before="120" w:after="120"/>
              <w:rPr>
                <w:rFonts w:ascii="Arial" w:hAnsi="Arial" w:cs="Arial"/>
                <w:b/>
                <w:color w:val="FFFFFF" w:themeColor="background1"/>
                <w:sz w:val="20"/>
                <w:szCs w:val="20"/>
              </w:rPr>
            </w:pPr>
            <w:r w:rsidRPr="000167C3">
              <w:rPr>
                <w:rFonts w:ascii="Arial" w:hAnsi="Arial" w:cs="Arial"/>
                <w:b/>
                <w:color w:val="FFFFFF" w:themeColor="background1"/>
                <w:sz w:val="20"/>
                <w:szCs w:val="20"/>
              </w:rPr>
              <w:t>Please indicate</w:t>
            </w:r>
            <w:r>
              <w:rPr>
                <w:rFonts w:ascii="Arial" w:hAnsi="Arial" w:cs="Arial"/>
                <w:b/>
                <w:color w:val="FFFFFF" w:themeColor="background1"/>
                <w:sz w:val="20"/>
                <w:szCs w:val="20"/>
              </w:rPr>
              <w:t xml:space="preserve"> Region for this nomination:</w:t>
            </w:r>
          </w:p>
        </w:tc>
      </w:tr>
      <w:tr w:rsidR="00A20C08" w:rsidRPr="008A24F1" w14:paraId="1E62A8CB" w14:textId="77777777" w:rsidTr="00425986">
        <w:trPr>
          <w:trHeight w:val="360"/>
        </w:trPr>
        <w:tc>
          <w:tcPr>
            <w:tcW w:w="2199" w:type="dxa"/>
            <w:tcBorders>
              <w:bottom w:val="nil"/>
              <w:right w:val="nil"/>
            </w:tcBorders>
            <w:shd w:val="clear" w:color="auto" w:fill="auto"/>
            <w:vAlign w:val="center"/>
          </w:tcPr>
          <w:p w14:paraId="01AAA258" w14:textId="77777777" w:rsidR="00A20C08" w:rsidRPr="008A24F1" w:rsidRDefault="00A20C08" w:rsidP="00425986">
            <w:pPr>
              <w:spacing w:before="120" w:after="12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1" w:name="Check3"/>
            <w:r>
              <w:rPr>
                <w:rFonts w:ascii="Arial" w:hAnsi="Arial" w:cs="Arial"/>
                <w:sz w:val="20"/>
                <w:szCs w:val="20"/>
              </w:rPr>
              <w:instrText xml:space="preserve"> FORMCHECKBOX </w:instrText>
            </w:r>
            <w:r w:rsidR="00CE7CE6">
              <w:rPr>
                <w:rFonts w:ascii="Arial" w:hAnsi="Arial" w:cs="Arial"/>
                <w:sz w:val="20"/>
                <w:szCs w:val="20"/>
              </w:rPr>
            </w:r>
            <w:r w:rsidR="00CE7CE6">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Region A</w:t>
            </w:r>
          </w:p>
        </w:tc>
        <w:tc>
          <w:tcPr>
            <w:tcW w:w="2200" w:type="dxa"/>
            <w:tcBorders>
              <w:left w:val="nil"/>
              <w:bottom w:val="nil"/>
              <w:right w:val="nil"/>
            </w:tcBorders>
          </w:tcPr>
          <w:p w14:paraId="0A22AD6A" w14:textId="77777777" w:rsidR="00A20C08" w:rsidRPr="008A24F1" w:rsidRDefault="00A20C08" w:rsidP="00425986">
            <w:pPr>
              <w:spacing w:before="120" w:after="120"/>
              <w:rPr>
                <w:rFonts w:ascii="Arial" w:hAnsi="Arial" w:cs="Arial"/>
                <w:sz w:val="20"/>
                <w:szCs w:val="20"/>
              </w:rPr>
            </w:pPr>
            <w:r>
              <w:rPr>
                <w:rFonts w:ascii="Arial" w:hAnsi="Arial" w:cs="Arial"/>
                <w:sz w:val="20"/>
                <w:szCs w:val="20"/>
              </w:rPr>
              <w:fldChar w:fldCharType="begin">
                <w:ffData>
                  <w:name w:val=""/>
                  <w:enabled/>
                  <w:calcOnExit w:val="0"/>
                  <w:checkBox>
                    <w:sizeAuto/>
                    <w:default w:val="0"/>
                    <w:checked w:val="0"/>
                  </w:checkBox>
                </w:ffData>
              </w:fldChar>
            </w:r>
            <w:r>
              <w:rPr>
                <w:rFonts w:ascii="Arial" w:hAnsi="Arial" w:cs="Arial"/>
                <w:sz w:val="20"/>
                <w:szCs w:val="20"/>
              </w:rPr>
              <w:instrText xml:space="preserve"> FORMCHECKBOX </w:instrText>
            </w:r>
            <w:r w:rsidR="00CE7CE6">
              <w:rPr>
                <w:rFonts w:ascii="Arial" w:hAnsi="Arial" w:cs="Arial"/>
                <w:sz w:val="20"/>
                <w:szCs w:val="20"/>
              </w:rPr>
            </w:r>
            <w:r w:rsidR="00CE7CE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Region B</w:t>
            </w:r>
          </w:p>
        </w:tc>
        <w:tc>
          <w:tcPr>
            <w:tcW w:w="2199" w:type="dxa"/>
            <w:tcBorders>
              <w:left w:val="nil"/>
              <w:bottom w:val="nil"/>
              <w:right w:val="nil"/>
            </w:tcBorders>
          </w:tcPr>
          <w:p w14:paraId="6F636BC3" w14:textId="77777777" w:rsidR="00A20C08" w:rsidRPr="008A24F1" w:rsidRDefault="00A20C08" w:rsidP="00425986">
            <w:pPr>
              <w:spacing w:before="120" w:after="1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CE7CE6">
              <w:rPr>
                <w:rFonts w:ascii="Arial" w:hAnsi="Arial" w:cs="Arial"/>
                <w:sz w:val="20"/>
                <w:szCs w:val="20"/>
              </w:rPr>
            </w:r>
            <w:r w:rsidR="00CE7CE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Region C</w:t>
            </w:r>
          </w:p>
        </w:tc>
        <w:tc>
          <w:tcPr>
            <w:tcW w:w="2200" w:type="dxa"/>
            <w:tcBorders>
              <w:left w:val="nil"/>
              <w:bottom w:val="nil"/>
              <w:right w:val="nil"/>
            </w:tcBorders>
          </w:tcPr>
          <w:p w14:paraId="542A07C6" w14:textId="77777777" w:rsidR="00A20C08" w:rsidRPr="008A24F1" w:rsidRDefault="00A20C08" w:rsidP="00425986">
            <w:pPr>
              <w:spacing w:before="120" w:after="120"/>
              <w:rPr>
                <w:rFonts w:ascii="Arial" w:hAnsi="Arial" w:cs="Arial"/>
                <w:sz w:val="20"/>
                <w:szCs w:val="20"/>
              </w:rPr>
            </w:pPr>
            <w:r>
              <w:rPr>
                <w:rFonts w:ascii="Arial" w:hAnsi="Arial" w:cs="Arial"/>
                <w:sz w:val="20"/>
                <w:szCs w:val="20"/>
              </w:rPr>
              <w:fldChar w:fldCharType="begin">
                <w:ffData>
                  <w:name w:val=""/>
                  <w:enabled/>
                  <w:calcOnExit w:val="0"/>
                  <w:checkBox>
                    <w:sizeAuto/>
                    <w:default w:val="0"/>
                    <w:checked w:val="0"/>
                  </w:checkBox>
                </w:ffData>
              </w:fldChar>
            </w:r>
            <w:r>
              <w:rPr>
                <w:rFonts w:ascii="Arial" w:hAnsi="Arial" w:cs="Arial"/>
                <w:sz w:val="20"/>
                <w:szCs w:val="20"/>
              </w:rPr>
              <w:instrText xml:space="preserve"> FORMCHECKBOX </w:instrText>
            </w:r>
            <w:r w:rsidR="00CE7CE6">
              <w:rPr>
                <w:rFonts w:ascii="Arial" w:hAnsi="Arial" w:cs="Arial"/>
                <w:sz w:val="20"/>
                <w:szCs w:val="20"/>
              </w:rPr>
            </w:r>
            <w:r w:rsidR="00CE7CE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Region D</w:t>
            </w:r>
          </w:p>
        </w:tc>
        <w:tc>
          <w:tcPr>
            <w:tcW w:w="2200" w:type="dxa"/>
            <w:tcBorders>
              <w:left w:val="nil"/>
              <w:bottom w:val="nil"/>
            </w:tcBorders>
          </w:tcPr>
          <w:p w14:paraId="6B790FDE" w14:textId="77777777" w:rsidR="00A20C08" w:rsidRPr="008A24F1" w:rsidRDefault="00A20C08" w:rsidP="00425986">
            <w:pPr>
              <w:spacing w:before="120" w:after="1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CE7CE6">
              <w:rPr>
                <w:rFonts w:ascii="Arial" w:hAnsi="Arial" w:cs="Arial"/>
                <w:sz w:val="20"/>
                <w:szCs w:val="20"/>
              </w:rPr>
            </w:r>
            <w:r w:rsidR="00CE7CE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Region E</w:t>
            </w:r>
          </w:p>
        </w:tc>
      </w:tr>
      <w:tr w:rsidR="00A20C08" w:rsidRPr="008A24F1" w14:paraId="70E22D31" w14:textId="77777777" w:rsidTr="00425986">
        <w:trPr>
          <w:trHeight w:val="360"/>
        </w:trPr>
        <w:tc>
          <w:tcPr>
            <w:tcW w:w="2199" w:type="dxa"/>
            <w:tcBorders>
              <w:top w:val="nil"/>
              <w:right w:val="nil"/>
            </w:tcBorders>
            <w:shd w:val="clear" w:color="auto" w:fill="auto"/>
            <w:vAlign w:val="center"/>
          </w:tcPr>
          <w:p w14:paraId="49F23203" w14:textId="77777777" w:rsidR="00A20C08" w:rsidRPr="008A24F1" w:rsidRDefault="00A20C08" w:rsidP="00425986">
            <w:pPr>
              <w:spacing w:before="120" w:after="1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E7CE6">
              <w:rPr>
                <w:rFonts w:ascii="Arial" w:hAnsi="Arial" w:cs="Arial"/>
                <w:sz w:val="20"/>
                <w:szCs w:val="20"/>
              </w:rPr>
            </w:r>
            <w:r w:rsidR="00CE7CE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Region F</w:t>
            </w:r>
          </w:p>
        </w:tc>
        <w:tc>
          <w:tcPr>
            <w:tcW w:w="2200" w:type="dxa"/>
            <w:tcBorders>
              <w:top w:val="nil"/>
              <w:left w:val="nil"/>
              <w:right w:val="nil"/>
            </w:tcBorders>
          </w:tcPr>
          <w:p w14:paraId="6B7574C1" w14:textId="5C5A09C2" w:rsidR="00A20C08" w:rsidRPr="008A24F1" w:rsidRDefault="00A20C08" w:rsidP="00425986">
            <w:pPr>
              <w:spacing w:before="120" w:after="1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CE7CE6">
              <w:rPr>
                <w:rFonts w:ascii="Arial" w:hAnsi="Arial" w:cs="Arial"/>
                <w:sz w:val="20"/>
                <w:szCs w:val="20"/>
              </w:rPr>
            </w:r>
            <w:r w:rsidR="00CE7CE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Region G</w:t>
            </w:r>
          </w:p>
        </w:tc>
        <w:tc>
          <w:tcPr>
            <w:tcW w:w="2199" w:type="dxa"/>
            <w:tcBorders>
              <w:top w:val="nil"/>
              <w:left w:val="nil"/>
              <w:right w:val="nil"/>
            </w:tcBorders>
          </w:tcPr>
          <w:p w14:paraId="140CFDE3" w14:textId="77777777" w:rsidR="00A20C08" w:rsidRPr="008A24F1" w:rsidRDefault="00A20C08" w:rsidP="00425986">
            <w:pPr>
              <w:spacing w:before="120" w:after="120"/>
              <w:rPr>
                <w:rFonts w:ascii="Arial" w:hAnsi="Arial" w:cs="Arial"/>
                <w:sz w:val="20"/>
                <w:szCs w:val="20"/>
              </w:rPr>
            </w:pPr>
            <w:r>
              <w:rPr>
                <w:rFonts w:ascii="Arial" w:hAnsi="Arial" w:cs="Arial"/>
                <w:sz w:val="20"/>
                <w:szCs w:val="20"/>
              </w:rPr>
              <w:fldChar w:fldCharType="begin">
                <w:ffData>
                  <w:name w:val=""/>
                  <w:enabled/>
                  <w:calcOnExit w:val="0"/>
                  <w:checkBox>
                    <w:sizeAuto/>
                    <w:default w:val="0"/>
                    <w:checked w:val="0"/>
                  </w:checkBox>
                </w:ffData>
              </w:fldChar>
            </w:r>
            <w:r>
              <w:rPr>
                <w:rFonts w:ascii="Arial" w:hAnsi="Arial" w:cs="Arial"/>
                <w:sz w:val="20"/>
                <w:szCs w:val="20"/>
              </w:rPr>
              <w:instrText xml:space="preserve"> FORMCHECKBOX </w:instrText>
            </w:r>
            <w:r w:rsidR="00CE7CE6">
              <w:rPr>
                <w:rFonts w:ascii="Arial" w:hAnsi="Arial" w:cs="Arial"/>
                <w:sz w:val="20"/>
                <w:szCs w:val="20"/>
              </w:rPr>
            </w:r>
            <w:r w:rsidR="00CE7CE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Region H</w:t>
            </w:r>
          </w:p>
        </w:tc>
        <w:tc>
          <w:tcPr>
            <w:tcW w:w="2200" w:type="dxa"/>
            <w:tcBorders>
              <w:top w:val="nil"/>
              <w:left w:val="nil"/>
              <w:right w:val="nil"/>
            </w:tcBorders>
          </w:tcPr>
          <w:p w14:paraId="5174A4FC" w14:textId="10FA5EA4" w:rsidR="00A20C08" w:rsidRPr="008A24F1" w:rsidRDefault="00A20C08" w:rsidP="00425986">
            <w:pPr>
              <w:spacing w:before="120" w:after="1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CE7CE6">
              <w:rPr>
                <w:rFonts w:ascii="Arial" w:hAnsi="Arial" w:cs="Arial"/>
                <w:sz w:val="20"/>
                <w:szCs w:val="20"/>
              </w:rPr>
            </w:r>
            <w:r w:rsidR="00CE7CE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Region </w:t>
            </w:r>
            <w:r w:rsidR="00596A89">
              <w:rPr>
                <w:rFonts w:ascii="Arial" w:hAnsi="Arial" w:cs="Arial"/>
                <w:sz w:val="20"/>
                <w:szCs w:val="20"/>
              </w:rPr>
              <w:t>I</w:t>
            </w:r>
          </w:p>
        </w:tc>
        <w:tc>
          <w:tcPr>
            <w:tcW w:w="2200" w:type="dxa"/>
            <w:tcBorders>
              <w:top w:val="nil"/>
              <w:left w:val="nil"/>
            </w:tcBorders>
          </w:tcPr>
          <w:p w14:paraId="02EA483E" w14:textId="77777777" w:rsidR="00A20C08" w:rsidRPr="008A24F1" w:rsidRDefault="00A20C08" w:rsidP="00425986">
            <w:pPr>
              <w:spacing w:before="120" w:after="1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CE7CE6">
              <w:rPr>
                <w:rFonts w:ascii="Arial" w:hAnsi="Arial" w:cs="Arial"/>
                <w:sz w:val="20"/>
                <w:szCs w:val="20"/>
              </w:rPr>
            </w:r>
            <w:r w:rsidR="00CE7CE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Region J</w:t>
            </w:r>
          </w:p>
        </w:tc>
      </w:tr>
    </w:tbl>
    <w:p w14:paraId="2FEC9343" w14:textId="77777777" w:rsidR="00A20C08" w:rsidRDefault="00A20C08" w:rsidP="00A20C08">
      <w:pPr>
        <w:rPr>
          <w:rFonts w:ascii="Arial" w:hAnsi="Arial" w:cs="Arial"/>
          <w:b/>
          <w:color w:val="FF0000"/>
          <w:sz w:val="20"/>
          <w:szCs w:val="20"/>
        </w:rPr>
      </w:pPr>
    </w:p>
    <w:p w14:paraId="21DA2F75" w14:textId="77777777" w:rsidR="00A20C08" w:rsidRPr="00557445" w:rsidRDefault="00A20C08" w:rsidP="00A20C08">
      <w:pPr>
        <w:rPr>
          <w:rFonts w:ascii="Arial" w:hAnsi="Arial" w:cs="Arial"/>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5457"/>
        <w:gridCol w:w="3273"/>
      </w:tblGrid>
      <w:tr w:rsidR="00A20C08" w:rsidRPr="00D64F41" w14:paraId="2F477E72" w14:textId="77777777" w:rsidTr="00425986">
        <w:trPr>
          <w:trHeight w:val="360"/>
        </w:trPr>
        <w:tc>
          <w:tcPr>
            <w:tcW w:w="11016" w:type="dxa"/>
            <w:gridSpan w:val="3"/>
            <w:shd w:val="clear" w:color="auto" w:fill="483F65"/>
            <w:vAlign w:val="center"/>
          </w:tcPr>
          <w:p w14:paraId="4A5B653C" w14:textId="77777777" w:rsidR="00A20C08" w:rsidRPr="006C0438" w:rsidRDefault="00A20C08" w:rsidP="00425986">
            <w:pPr>
              <w:rPr>
                <w:rFonts w:ascii="Arial" w:hAnsi="Arial" w:cs="Arial"/>
                <w:b/>
                <w:color w:val="FFFFFF" w:themeColor="background1"/>
                <w:sz w:val="20"/>
                <w:szCs w:val="20"/>
              </w:rPr>
            </w:pPr>
            <w:r w:rsidRPr="006C0438">
              <w:rPr>
                <w:rFonts w:ascii="Arial" w:hAnsi="Arial" w:cs="Arial"/>
                <w:b/>
                <w:color w:val="FFFFFF" w:themeColor="background1"/>
                <w:sz w:val="20"/>
                <w:szCs w:val="20"/>
              </w:rPr>
              <w:t>Please indicate the position(s) for this nomination:</w:t>
            </w:r>
            <w:r w:rsidRPr="006C0438">
              <w:rPr>
                <w:rFonts w:ascii="Arial" w:hAnsi="Arial" w:cs="Arial"/>
                <w:b/>
                <w:color w:val="FFFFFF" w:themeColor="background1"/>
                <w:sz w:val="20"/>
                <w:szCs w:val="20"/>
              </w:rPr>
              <w:tab/>
            </w:r>
          </w:p>
        </w:tc>
      </w:tr>
      <w:tr w:rsidR="00A20C08" w:rsidRPr="00CC7F73" w14:paraId="2A220697" w14:textId="77777777" w:rsidTr="00425986">
        <w:trPr>
          <w:trHeight w:val="360"/>
        </w:trPr>
        <w:tc>
          <w:tcPr>
            <w:tcW w:w="2088" w:type="dxa"/>
            <w:vAlign w:val="center"/>
          </w:tcPr>
          <w:p w14:paraId="64CAB879" w14:textId="77777777" w:rsidR="00A20C08" w:rsidRPr="00CC7F73" w:rsidRDefault="00A20C08" w:rsidP="00425986">
            <w:pPr>
              <w:rPr>
                <w:rFonts w:ascii="Arial" w:hAnsi="Arial" w:cs="Arial"/>
                <w:sz w:val="20"/>
                <w:szCs w:val="20"/>
              </w:rPr>
            </w:pPr>
            <w:r>
              <w:rPr>
                <w:rFonts w:ascii="Arial" w:hAnsi="Arial" w:cs="Arial"/>
                <w:sz w:val="20"/>
                <w:szCs w:val="20"/>
              </w:rPr>
              <w:t>Preferred</w:t>
            </w:r>
          </w:p>
        </w:tc>
        <w:tc>
          <w:tcPr>
            <w:tcW w:w="5580" w:type="dxa"/>
            <w:vAlign w:val="center"/>
          </w:tcPr>
          <w:p w14:paraId="5013EAB9" w14:textId="77777777" w:rsidR="00A20C08" w:rsidRPr="00CC7F73" w:rsidRDefault="00A20C08" w:rsidP="00425986">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ed w:val="0"/>
                  </w:checkBox>
                </w:ffData>
              </w:fldChar>
            </w:r>
            <w:bookmarkStart w:id="2" w:name="Check1"/>
            <w:r>
              <w:rPr>
                <w:rFonts w:ascii="Arial" w:hAnsi="Arial" w:cs="Arial"/>
                <w:sz w:val="20"/>
                <w:szCs w:val="20"/>
              </w:rPr>
              <w:instrText xml:space="preserve"> FORMCHECKBOX </w:instrText>
            </w:r>
            <w:r w:rsidR="00CE7CE6">
              <w:rPr>
                <w:rFonts w:ascii="Arial" w:hAnsi="Arial" w:cs="Arial"/>
                <w:sz w:val="20"/>
                <w:szCs w:val="20"/>
              </w:rPr>
            </w:r>
            <w:r w:rsidR="00CE7CE6">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Representative to the Society Nominating Committee</w:t>
            </w:r>
          </w:p>
        </w:tc>
        <w:tc>
          <w:tcPr>
            <w:tcW w:w="3348" w:type="dxa"/>
            <w:vAlign w:val="center"/>
          </w:tcPr>
          <w:p w14:paraId="2720A336" w14:textId="77777777" w:rsidR="00A20C08" w:rsidRPr="00CC7F73" w:rsidRDefault="00A20C08" w:rsidP="00425986">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ed w:val="0"/>
                  </w:checkBox>
                </w:ffData>
              </w:fldChar>
            </w:r>
            <w:bookmarkStart w:id="3" w:name="Check2"/>
            <w:r>
              <w:rPr>
                <w:rFonts w:ascii="Arial" w:hAnsi="Arial" w:cs="Arial"/>
                <w:sz w:val="20"/>
                <w:szCs w:val="20"/>
              </w:rPr>
              <w:instrText xml:space="preserve"> FORMCHECKBOX </w:instrText>
            </w:r>
            <w:r w:rsidR="00CE7CE6">
              <w:rPr>
                <w:rFonts w:ascii="Arial" w:hAnsi="Arial" w:cs="Arial"/>
                <w:sz w:val="20"/>
                <w:szCs w:val="20"/>
              </w:rPr>
            </w:r>
            <w:r w:rsidR="00CE7CE6">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Senator</w:t>
            </w:r>
          </w:p>
        </w:tc>
      </w:tr>
      <w:tr w:rsidR="00A20C08" w:rsidRPr="00CC7F73" w14:paraId="51A5064D" w14:textId="77777777" w:rsidTr="00425986">
        <w:trPr>
          <w:trHeight w:val="360"/>
        </w:trPr>
        <w:tc>
          <w:tcPr>
            <w:tcW w:w="2088" w:type="dxa"/>
            <w:vAlign w:val="center"/>
          </w:tcPr>
          <w:p w14:paraId="76639CA1" w14:textId="77777777" w:rsidR="00A20C08" w:rsidRPr="00CC7F73" w:rsidRDefault="00A20C08" w:rsidP="00425986">
            <w:pPr>
              <w:rPr>
                <w:rFonts w:ascii="Arial" w:hAnsi="Arial" w:cs="Arial"/>
                <w:sz w:val="20"/>
                <w:szCs w:val="20"/>
              </w:rPr>
            </w:pPr>
            <w:r>
              <w:rPr>
                <w:rFonts w:ascii="Arial" w:hAnsi="Arial" w:cs="Arial"/>
                <w:sz w:val="20"/>
                <w:szCs w:val="20"/>
              </w:rPr>
              <w:t xml:space="preserve">Secondary </w:t>
            </w:r>
          </w:p>
        </w:tc>
        <w:tc>
          <w:tcPr>
            <w:tcW w:w="5580" w:type="dxa"/>
            <w:vAlign w:val="center"/>
          </w:tcPr>
          <w:p w14:paraId="667CBB28" w14:textId="77777777" w:rsidR="00A20C08" w:rsidRPr="00CC7F73" w:rsidRDefault="00A20C08" w:rsidP="00425986">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E7CE6">
              <w:rPr>
                <w:rFonts w:ascii="Arial" w:hAnsi="Arial" w:cs="Arial"/>
                <w:sz w:val="20"/>
                <w:szCs w:val="20"/>
              </w:rPr>
            </w:r>
            <w:r w:rsidR="00CE7CE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Representative to the Society Nominating Committee</w:t>
            </w:r>
          </w:p>
        </w:tc>
        <w:tc>
          <w:tcPr>
            <w:tcW w:w="3348" w:type="dxa"/>
            <w:vAlign w:val="center"/>
          </w:tcPr>
          <w:p w14:paraId="5A24D24F" w14:textId="77777777" w:rsidR="00A20C08" w:rsidRPr="00CC7F73" w:rsidRDefault="00A20C08" w:rsidP="00425986">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ed w:val="0"/>
                  </w:checkBox>
                </w:ffData>
              </w:fldChar>
            </w:r>
            <w:r>
              <w:rPr>
                <w:rFonts w:ascii="Arial" w:hAnsi="Arial" w:cs="Arial"/>
                <w:sz w:val="20"/>
                <w:szCs w:val="20"/>
              </w:rPr>
              <w:instrText xml:space="preserve"> FORMCHECKBOX </w:instrText>
            </w:r>
            <w:r w:rsidR="00CE7CE6">
              <w:rPr>
                <w:rFonts w:ascii="Arial" w:hAnsi="Arial" w:cs="Arial"/>
                <w:sz w:val="20"/>
                <w:szCs w:val="20"/>
              </w:rPr>
            </w:r>
            <w:r w:rsidR="00CE7CE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Senator</w:t>
            </w:r>
          </w:p>
        </w:tc>
      </w:tr>
    </w:tbl>
    <w:p w14:paraId="42EF9D80" w14:textId="77777777" w:rsidR="00A20C08" w:rsidRDefault="00A20C08" w:rsidP="00A20C08">
      <w:pPr>
        <w:rPr>
          <w:rFonts w:ascii="Arial" w:hAnsi="Arial" w:cs="Arial"/>
          <w:b/>
          <w:sz w:val="20"/>
          <w:szCs w:val="20"/>
        </w:rPr>
      </w:pPr>
    </w:p>
    <w:p w14:paraId="7D7A160E" w14:textId="77777777" w:rsidR="00A20C08" w:rsidRDefault="00A20C08" w:rsidP="00A20C08">
      <w:pPr>
        <w:rPr>
          <w:rFonts w:ascii="Arial" w:hAnsi="Arial" w:cs="Arial"/>
          <w:b/>
          <w:sz w:val="20"/>
          <w:szCs w:val="20"/>
        </w:rPr>
      </w:pPr>
    </w:p>
    <w:tbl>
      <w:tblPr>
        <w:tblW w:w="1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312"/>
        <w:gridCol w:w="2250"/>
        <w:gridCol w:w="3350"/>
      </w:tblGrid>
      <w:tr w:rsidR="00A20C08" w:rsidRPr="00D64F41" w14:paraId="3FB6745F" w14:textId="77777777" w:rsidTr="00425986">
        <w:trPr>
          <w:trHeight w:val="360"/>
        </w:trPr>
        <w:tc>
          <w:tcPr>
            <w:tcW w:w="11000" w:type="dxa"/>
            <w:gridSpan w:val="4"/>
            <w:shd w:val="clear" w:color="auto" w:fill="483F65"/>
            <w:vAlign w:val="center"/>
          </w:tcPr>
          <w:p w14:paraId="4FAD2021" w14:textId="77777777" w:rsidR="00A20C08" w:rsidRPr="00D64F41" w:rsidRDefault="00A20C08" w:rsidP="00425986">
            <w:pPr>
              <w:rPr>
                <w:rFonts w:ascii="Arial" w:hAnsi="Arial" w:cs="Arial"/>
                <w:color w:val="FFFFFF" w:themeColor="background1"/>
                <w:sz w:val="20"/>
                <w:szCs w:val="20"/>
              </w:rPr>
            </w:pPr>
            <w:r w:rsidRPr="00D64F41">
              <w:rPr>
                <w:rFonts w:ascii="Arial" w:hAnsi="Arial" w:cs="Arial"/>
                <w:b/>
                <w:color w:val="FFFFFF" w:themeColor="background1"/>
                <w:sz w:val="20"/>
                <w:szCs w:val="20"/>
              </w:rPr>
              <w:t>Nominator Information (if different than Nominee)</w:t>
            </w:r>
          </w:p>
        </w:tc>
      </w:tr>
      <w:tr w:rsidR="00A20C08" w:rsidRPr="00CC7F73" w14:paraId="2C0F439B" w14:textId="77777777" w:rsidTr="00425986">
        <w:trPr>
          <w:trHeight w:val="360"/>
        </w:trPr>
        <w:tc>
          <w:tcPr>
            <w:tcW w:w="2088" w:type="dxa"/>
            <w:vAlign w:val="center"/>
          </w:tcPr>
          <w:p w14:paraId="559B26F1" w14:textId="77777777" w:rsidR="00A20C08" w:rsidRPr="00CC7F73" w:rsidRDefault="00A20C08" w:rsidP="00425986">
            <w:pPr>
              <w:rPr>
                <w:rFonts w:ascii="Arial" w:hAnsi="Arial" w:cs="Arial"/>
                <w:sz w:val="20"/>
                <w:szCs w:val="20"/>
              </w:rPr>
            </w:pPr>
            <w:r>
              <w:rPr>
                <w:rFonts w:ascii="Arial" w:hAnsi="Arial" w:cs="Arial"/>
                <w:sz w:val="20"/>
                <w:szCs w:val="20"/>
              </w:rPr>
              <w:t>Name</w:t>
            </w:r>
          </w:p>
        </w:tc>
        <w:tc>
          <w:tcPr>
            <w:tcW w:w="3312" w:type="dxa"/>
            <w:vAlign w:val="center"/>
          </w:tcPr>
          <w:p w14:paraId="3C31E1DD" w14:textId="77777777" w:rsidR="00A20C08" w:rsidRPr="00CC7F73" w:rsidRDefault="00A20C08" w:rsidP="00425986">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4"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bookmarkEnd w:id="4"/>
            <w:r>
              <w:rPr>
                <w:rFonts w:ascii="Arial" w:hAnsi="Arial" w:cs="Arial"/>
                <w:sz w:val="20"/>
                <w:szCs w:val="20"/>
              </w:rPr>
              <w:t xml:space="preserve">         </w:t>
            </w:r>
          </w:p>
        </w:tc>
        <w:tc>
          <w:tcPr>
            <w:tcW w:w="2250" w:type="dxa"/>
            <w:vAlign w:val="center"/>
          </w:tcPr>
          <w:p w14:paraId="60B2ADDB" w14:textId="77777777" w:rsidR="00A20C08" w:rsidRPr="00CC7F73" w:rsidRDefault="00A20C08" w:rsidP="00425986">
            <w:pPr>
              <w:rPr>
                <w:rFonts w:ascii="Arial" w:hAnsi="Arial" w:cs="Arial"/>
                <w:sz w:val="20"/>
                <w:szCs w:val="20"/>
              </w:rPr>
            </w:pPr>
            <w:r>
              <w:rPr>
                <w:rFonts w:ascii="Arial" w:hAnsi="Arial" w:cs="Arial"/>
                <w:sz w:val="20"/>
                <w:szCs w:val="20"/>
              </w:rPr>
              <w:t>Member Grade</w:t>
            </w:r>
          </w:p>
        </w:tc>
        <w:tc>
          <w:tcPr>
            <w:tcW w:w="3350" w:type="dxa"/>
            <w:vAlign w:val="center"/>
          </w:tcPr>
          <w:p w14:paraId="41C48AD7" w14:textId="77777777" w:rsidR="00A20C08" w:rsidRPr="00CC7F73" w:rsidRDefault="00A20C08" w:rsidP="00425986">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r>
      <w:tr w:rsidR="00A20C08" w:rsidRPr="00CC7F73" w14:paraId="2D8D637E" w14:textId="77777777" w:rsidTr="00425986">
        <w:trPr>
          <w:trHeight w:val="360"/>
        </w:trPr>
        <w:tc>
          <w:tcPr>
            <w:tcW w:w="2088" w:type="dxa"/>
            <w:vAlign w:val="center"/>
          </w:tcPr>
          <w:p w14:paraId="60A1618E" w14:textId="77777777" w:rsidR="00A20C08" w:rsidRPr="00CC7F73" w:rsidRDefault="00A20C08" w:rsidP="00425986">
            <w:pPr>
              <w:rPr>
                <w:rFonts w:ascii="Arial" w:hAnsi="Arial" w:cs="Arial"/>
                <w:sz w:val="20"/>
                <w:szCs w:val="20"/>
              </w:rPr>
            </w:pPr>
            <w:r>
              <w:rPr>
                <w:rFonts w:ascii="Arial" w:hAnsi="Arial" w:cs="Arial"/>
                <w:sz w:val="20"/>
                <w:szCs w:val="20"/>
              </w:rPr>
              <w:t>Address</w:t>
            </w:r>
          </w:p>
        </w:tc>
        <w:tc>
          <w:tcPr>
            <w:tcW w:w="3312" w:type="dxa"/>
            <w:vAlign w:val="center"/>
          </w:tcPr>
          <w:p w14:paraId="2A287308" w14:textId="77777777" w:rsidR="00A20C08" w:rsidRPr="00CC7F73" w:rsidRDefault="00A20C08" w:rsidP="00425986">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c>
          <w:tcPr>
            <w:tcW w:w="2250" w:type="dxa"/>
            <w:vAlign w:val="center"/>
          </w:tcPr>
          <w:p w14:paraId="6CD1C9B4" w14:textId="77777777" w:rsidR="00A20C08" w:rsidRPr="00CC7F73" w:rsidRDefault="00A20C08" w:rsidP="00425986">
            <w:pPr>
              <w:rPr>
                <w:rFonts w:ascii="Arial" w:hAnsi="Arial" w:cs="Arial"/>
                <w:sz w:val="20"/>
                <w:szCs w:val="20"/>
              </w:rPr>
            </w:pPr>
            <w:r>
              <w:rPr>
                <w:rFonts w:ascii="Arial" w:hAnsi="Arial" w:cs="Arial"/>
                <w:sz w:val="20"/>
                <w:szCs w:val="20"/>
              </w:rPr>
              <w:t>Member Number</w:t>
            </w:r>
          </w:p>
        </w:tc>
        <w:tc>
          <w:tcPr>
            <w:tcW w:w="3350" w:type="dxa"/>
            <w:vAlign w:val="center"/>
          </w:tcPr>
          <w:p w14:paraId="4733E963" w14:textId="77777777" w:rsidR="00A20C08" w:rsidRPr="00CC7F73" w:rsidRDefault="00A20C08" w:rsidP="00425986">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r>
      <w:tr w:rsidR="00A20C08" w:rsidRPr="00CC7F73" w14:paraId="33C9F961" w14:textId="77777777" w:rsidTr="00425986">
        <w:trPr>
          <w:trHeight w:val="360"/>
        </w:trPr>
        <w:tc>
          <w:tcPr>
            <w:tcW w:w="2088" w:type="dxa"/>
            <w:vAlign w:val="center"/>
          </w:tcPr>
          <w:p w14:paraId="242E9B29" w14:textId="77777777" w:rsidR="00A20C08" w:rsidRPr="00CC7F73" w:rsidRDefault="00A20C08" w:rsidP="00425986">
            <w:pPr>
              <w:rPr>
                <w:rFonts w:ascii="Arial" w:hAnsi="Arial" w:cs="Arial"/>
                <w:sz w:val="20"/>
                <w:szCs w:val="20"/>
              </w:rPr>
            </w:pPr>
            <w:r w:rsidRPr="00CC7F73">
              <w:rPr>
                <w:rFonts w:ascii="Arial" w:hAnsi="Arial" w:cs="Arial"/>
                <w:sz w:val="20"/>
                <w:szCs w:val="20"/>
              </w:rPr>
              <w:t>Preferred</w:t>
            </w:r>
            <w:r>
              <w:rPr>
                <w:rFonts w:ascii="Arial" w:hAnsi="Arial" w:cs="Arial"/>
                <w:sz w:val="20"/>
                <w:szCs w:val="20"/>
              </w:rPr>
              <w:t xml:space="preserve"> Phone</w:t>
            </w:r>
          </w:p>
        </w:tc>
        <w:tc>
          <w:tcPr>
            <w:tcW w:w="3312" w:type="dxa"/>
            <w:vAlign w:val="center"/>
          </w:tcPr>
          <w:p w14:paraId="2B034B30" w14:textId="77777777" w:rsidR="00A20C08" w:rsidRPr="00CC7F73" w:rsidRDefault="00A20C08" w:rsidP="00425986">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c>
          <w:tcPr>
            <w:tcW w:w="2250" w:type="dxa"/>
            <w:vAlign w:val="center"/>
          </w:tcPr>
          <w:p w14:paraId="38683B5E" w14:textId="77777777" w:rsidR="00A20C08" w:rsidRPr="00CC7F73" w:rsidRDefault="00A20C08" w:rsidP="00425986">
            <w:pPr>
              <w:rPr>
                <w:rFonts w:ascii="Arial" w:hAnsi="Arial" w:cs="Arial"/>
                <w:sz w:val="20"/>
                <w:szCs w:val="20"/>
              </w:rPr>
            </w:pPr>
            <w:r>
              <w:rPr>
                <w:rFonts w:ascii="Arial" w:hAnsi="Arial" w:cs="Arial"/>
                <w:sz w:val="20"/>
                <w:szCs w:val="20"/>
              </w:rPr>
              <w:t>Section/Affiliate/MAL</w:t>
            </w:r>
          </w:p>
        </w:tc>
        <w:tc>
          <w:tcPr>
            <w:tcW w:w="3350" w:type="dxa"/>
            <w:vAlign w:val="center"/>
          </w:tcPr>
          <w:p w14:paraId="11BA5134" w14:textId="77777777" w:rsidR="00A20C08" w:rsidRPr="00CC7F73" w:rsidRDefault="00A20C08" w:rsidP="00425986">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r>
      <w:tr w:rsidR="00A20C08" w:rsidRPr="00CC7F73" w14:paraId="52BAC288" w14:textId="77777777" w:rsidTr="00425986">
        <w:trPr>
          <w:trHeight w:val="360"/>
        </w:trPr>
        <w:tc>
          <w:tcPr>
            <w:tcW w:w="2088" w:type="dxa"/>
            <w:vAlign w:val="center"/>
          </w:tcPr>
          <w:p w14:paraId="6670CEA2" w14:textId="77777777" w:rsidR="00A20C08" w:rsidRPr="00CC7F73" w:rsidRDefault="00A20C08" w:rsidP="00425986">
            <w:pPr>
              <w:rPr>
                <w:rFonts w:ascii="Arial" w:hAnsi="Arial" w:cs="Arial"/>
                <w:sz w:val="20"/>
                <w:szCs w:val="20"/>
              </w:rPr>
            </w:pPr>
            <w:r w:rsidRPr="00CC7F73">
              <w:rPr>
                <w:rFonts w:ascii="Arial" w:hAnsi="Arial" w:cs="Arial"/>
                <w:sz w:val="20"/>
                <w:szCs w:val="20"/>
              </w:rPr>
              <w:t>Preferred E-mail</w:t>
            </w:r>
          </w:p>
        </w:tc>
        <w:tc>
          <w:tcPr>
            <w:tcW w:w="3312" w:type="dxa"/>
            <w:vAlign w:val="center"/>
          </w:tcPr>
          <w:p w14:paraId="10B4193C" w14:textId="77777777" w:rsidR="00A20C08" w:rsidRPr="00CC7F73" w:rsidRDefault="00A20C08" w:rsidP="00425986">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c>
          <w:tcPr>
            <w:tcW w:w="2250" w:type="dxa"/>
            <w:vAlign w:val="center"/>
          </w:tcPr>
          <w:p w14:paraId="6838DA5A" w14:textId="77777777" w:rsidR="00A20C08" w:rsidRPr="00CC7F73" w:rsidRDefault="00A20C08" w:rsidP="00425986">
            <w:pPr>
              <w:rPr>
                <w:rFonts w:ascii="Arial" w:hAnsi="Arial" w:cs="Arial"/>
                <w:sz w:val="20"/>
                <w:szCs w:val="20"/>
              </w:rPr>
            </w:pPr>
            <w:r>
              <w:rPr>
                <w:rFonts w:ascii="Arial" w:hAnsi="Arial" w:cs="Arial"/>
                <w:sz w:val="20"/>
                <w:szCs w:val="20"/>
              </w:rPr>
              <w:t>Current SWE Role</w:t>
            </w:r>
          </w:p>
        </w:tc>
        <w:tc>
          <w:tcPr>
            <w:tcW w:w="3350" w:type="dxa"/>
            <w:vAlign w:val="center"/>
          </w:tcPr>
          <w:p w14:paraId="681D9A71" w14:textId="77777777" w:rsidR="00A20C08" w:rsidRPr="00CC7F73" w:rsidRDefault="00A20C08" w:rsidP="00425986">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r>
    </w:tbl>
    <w:p w14:paraId="61C5C14F" w14:textId="77777777" w:rsidR="00A20C08" w:rsidRDefault="00A20C08" w:rsidP="00A20C08">
      <w:pPr>
        <w:rPr>
          <w:rFonts w:ascii="Arial" w:hAnsi="Arial" w:cs="Arial"/>
          <w:b/>
          <w:sz w:val="20"/>
          <w:szCs w:val="20"/>
        </w:rPr>
      </w:pPr>
    </w:p>
    <w:p w14:paraId="7A95CEBC" w14:textId="77777777" w:rsidR="00A20C08" w:rsidRPr="00CC7F73" w:rsidRDefault="00A20C08" w:rsidP="00A20C08">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1663"/>
        <w:gridCol w:w="1556"/>
        <w:gridCol w:w="2244"/>
        <w:gridCol w:w="3271"/>
      </w:tblGrid>
      <w:tr w:rsidR="00A20C08" w:rsidRPr="00D64F41" w14:paraId="1E8E6EA1" w14:textId="77777777" w:rsidTr="00425986">
        <w:trPr>
          <w:trHeight w:val="360"/>
        </w:trPr>
        <w:tc>
          <w:tcPr>
            <w:tcW w:w="11016" w:type="dxa"/>
            <w:gridSpan w:val="5"/>
            <w:shd w:val="clear" w:color="auto" w:fill="483F65"/>
            <w:vAlign w:val="center"/>
          </w:tcPr>
          <w:p w14:paraId="6028F6BC" w14:textId="77777777" w:rsidR="00A20C08" w:rsidRPr="00D64F41" w:rsidRDefault="00A20C08" w:rsidP="00425986">
            <w:pPr>
              <w:rPr>
                <w:rFonts w:ascii="Arial" w:hAnsi="Arial" w:cs="Arial"/>
                <w:color w:val="FFFFFF" w:themeColor="background1"/>
                <w:sz w:val="20"/>
                <w:szCs w:val="20"/>
              </w:rPr>
            </w:pPr>
            <w:r w:rsidRPr="00D64F41">
              <w:rPr>
                <w:rFonts w:ascii="Arial" w:hAnsi="Arial" w:cs="Arial"/>
                <w:b/>
                <w:color w:val="FFFFFF" w:themeColor="background1"/>
                <w:sz w:val="20"/>
                <w:szCs w:val="20"/>
              </w:rPr>
              <w:t>Nominee Information</w:t>
            </w:r>
          </w:p>
        </w:tc>
      </w:tr>
      <w:tr w:rsidR="00A20C08" w:rsidRPr="00CC7F73" w14:paraId="436EF44F" w14:textId="77777777" w:rsidTr="00425986">
        <w:trPr>
          <w:trHeight w:val="360"/>
        </w:trPr>
        <w:tc>
          <w:tcPr>
            <w:tcW w:w="2088" w:type="dxa"/>
            <w:vAlign w:val="center"/>
          </w:tcPr>
          <w:p w14:paraId="5936D248" w14:textId="77777777" w:rsidR="00A20C08" w:rsidRPr="00CC7F73" w:rsidRDefault="00A20C08" w:rsidP="00425986">
            <w:pPr>
              <w:rPr>
                <w:rFonts w:ascii="Arial" w:hAnsi="Arial" w:cs="Arial"/>
                <w:sz w:val="20"/>
                <w:szCs w:val="20"/>
              </w:rPr>
            </w:pPr>
            <w:r>
              <w:rPr>
                <w:rFonts w:ascii="Arial" w:hAnsi="Arial" w:cs="Arial"/>
                <w:sz w:val="20"/>
                <w:szCs w:val="20"/>
              </w:rPr>
              <w:t>Name</w:t>
            </w:r>
          </w:p>
        </w:tc>
        <w:tc>
          <w:tcPr>
            <w:tcW w:w="3312" w:type="dxa"/>
            <w:gridSpan w:val="2"/>
            <w:vAlign w:val="center"/>
          </w:tcPr>
          <w:p w14:paraId="272DEC0D" w14:textId="77777777" w:rsidR="00A20C08" w:rsidRPr="00CC7F73" w:rsidRDefault="00A20C08" w:rsidP="00425986">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c>
          <w:tcPr>
            <w:tcW w:w="2250" w:type="dxa"/>
            <w:vAlign w:val="center"/>
          </w:tcPr>
          <w:p w14:paraId="27C564AC" w14:textId="77777777" w:rsidR="00A20C08" w:rsidRPr="00CC7F73" w:rsidRDefault="00A20C08" w:rsidP="00425986">
            <w:pPr>
              <w:rPr>
                <w:rFonts w:ascii="Arial" w:hAnsi="Arial" w:cs="Arial"/>
                <w:sz w:val="20"/>
                <w:szCs w:val="20"/>
              </w:rPr>
            </w:pPr>
            <w:r>
              <w:rPr>
                <w:rFonts w:ascii="Arial" w:hAnsi="Arial" w:cs="Arial"/>
                <w:sz w:val="20"/>
                <w:szCs w:val="20"/>
              </w:rPr>
              <w:t>Member Grade</w:t>
            </w:r>
          </w:p>
        </w:tc>
        <w:tc>
          <w:tcPr>
            <w:tcW w:w="3366" w:type="dxa"/>
            <w:vAlign w:val="center"/>
          </w:tcPr>
          <w:p w14:paraId="5AB3EBEE" w14:textId="77777777" w:rsidR="00A20C08" w:rsidRPr="00CC7F73" w:rsidRDefault="00A20C08" w:rsidP="00425986">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r>
      <w:tr w:rsidR="00A20C08" w:rsidRPr="00CC7F73" w14:paraId="77F4430C" w14:textId="77777777" w:rsidTr="00425986">
        <w:trPr>
          <w:trHeight w:val="360"/>
        </w:trPr>
        <w:tc>
          <w:tcPr>
            <w:tcW w:w="2088" w:type="dxa"/>
            <w:vAlign w:val="center"/>
          </w:tcPr>
          <w:p w14:paraId="129F554A" w14:textId="77777777" w:rsidR="00A20C08" w:rsidRPr="00CC7F73" w:rsidRDefault="00A20C08" w:rsidP="00425986">
            <w:pPr>
              <w:rPr>
                <w:rFonts w:ascii="Arial" w:hAnsi="Arial" w:cs="Arial"/>
                <w:sz w:val="20"/>
                <w:szCs w:val="20"/>
              </w:rPr>
            </w:pPr>
            <w:r>
              <w:rPr>
                <w:rFonts w:ascii="Arial" w:hAnsi="Arial" w:cs="Arial"/>
                <w:sz w:val="20"/>
                <w:szCs w:val="20"/>
              </w:rPr>
              <w:t>Address</w:t>
            </w:r>
          </w:p>
        </w:tc>
        <w:tc>
          <w:tcPr>
            <w:tcW w:w="3312" w:type="dxa"/>
            <w:gridSpan w:val="2"/>
            <w:vAlign w:val="center"/>
          </w:tcPr>
          <w:p w14:paraId="0597C284" w14:textId="77777777" w:rsidR="00A20C08" w:rsidRPr="00CC7F73" w:rsidRDefault="00A20C08" w:rsidP="00425986">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c>
          <w:tcPr>
            <w:tcW w:w="2250" w:type="dxa"/>
            <w:vAlign w:val="center"/>
          </w:tcPr>
          <w:p w14:paraId="2A0DF222" w14:textId="77777777" w:rsidR="00A20C08" w:rsidRPr="00CC7F73" w:rsidRDefault="00A20C08" w:rsidP="00425986">
            <w:pPr>
              <w:rPr>
                <w:rFonts w:ascii="Arial" w:hAnsi="Arial" w:cs="Arial"/>
                <w:sz w:val="20"/>
                <w:szCs w:val="20"/>
              </w:rPr>
            </w:pPr>
            <w:r>
              <w:rPr>
                <w:rFonts w:ascii="Arial" w:hAnsi="Arial" w:cs="Arial"/>
                <w:sz w:val="20"/>
                <w:szCs w:val="20"/>
              </w:rPr>
              <w:t>Member Number</w:t>
            </w:r>
          </w:p>
        </w:tc>
        <w:tc>
          <w:tcPr>
            <w:tcW w:w="3366" w:type="dxa"/>
            <w:vAlign w:val="center"/>
          </w:tcPr>
          <w:p w14:paraId="740ED452" w14:textId="77777777" w:rsidR="00A20C08" w:rsidRPr="00CC7F73" w:rsidRDefault="00A20C08" w:rsidP="00425986">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r>
      <w:tr w:rsidR="00A20C08" w:rsidRPr="00CC7F73" w14:paraId="02541A47" w14:textId="77777777" w:rsidTr="00425986">
        <w:trPr>
          <w:trHeight w:val="360"/>
        </w:trPr>
        <w:tc>
          <w:tcPr>
            <w:tcW w:w="2088" w:type="dxa"/>
            <w:vAlign w:val="center"/>
          </w:tcPr>
          <w:p w14:paraId="70BD2DE6" w14:textId="77777777" w:rsidR="00A20C08" w:rsidRPr="00CC7F73" w:rsidRDefault="00A20C08" w:rsidP="00425986">
            <w:pPr>
              <w:rPr>
                <w:rFonts w:ascii="Arial" w:hAnsi="Arial" w:cs="Arial"/>
                <w:sz w:val="20"/>
                <w:szCs w:val="20"/>
              </w:rPr>
            </w:pPr>
            <w:r w:rsidRPr="00CC7F73">
              <w:rPr>
                <w:rFonts w:ascii="Arial" w:hAnsi="Arial" w:cs="Arial"/>
                <w:sz w:val="20"/>
                <w:szCs w:val="20"/>
              </w:rPr>
              <w:t>Preferred</w:t>
            </w:r>
            <w:r>
              <w:rPr>
                <w:rFonts w:ascii="Arial" w:hAnsi="Arial" w:cs="Arial"/>
                <w:sz w:val="20"/>
                <w:szCs w:val="20"/>
              </w:rPr>
              <w:t xml:space="preserve"> Phone</w:t>
            </w:r>
          </w:p>
        </w:tc>
        <w:tc>
          <w:tcPr>
            <w:tcW w:w="3312" w:type="dxa"/>
            <w:gridSpan w:val="2"/>
            <w:vAlign w:val="center"/>
          </w:tcPr>
          <w:p w14:paraId="2496CB37" w14:textId="77777777" w:rsidR="00A20C08" w:rsidRPr="00CC7F73" w:rsidRDefault="00A20C08" w:rsidP="00425986">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c>
          <w:tcPr>
            <w:tcW w:w="2250" w:type="dxa"/>
            <w:vAlign w:val="center"/>
          </w:tcPr>
          <w:p w14:paraId="47FEBDCB" w14:textId="77777777" w:rsidR="00A20C08" w:rsidRPr="00CC7F73" w:rsidRDefault="00A20C08" w:rsidP="00425986">
            <w:pPr>
              <w:rPr>
                <w:rFonts w:ascii="Arial" w:hAnsi="Arial" w:cs="Arial"/>
                <w:sz w:val="20"/>
                <w:szCs w:val="20"/>
              </w:rPr>
            </w:pPr>
            <w:r>
              <w:rPr>
                <w:rFonts w:ascii="Arial" w:hAnsi="Arial" w:cs="Arial"/>
                <w:sz w:val="20"/>
                <w:szCs w:val="20"/>
              </w:rPr>
              <w:t>Region</w:t>
            </w:r>
          </w:p>
        </w:tc>
        <w:tc>
          <w:tcPr>
            <w:tcW w:w="3366" w:type="dxa"/>
            <w:vAlign w:val="center"/>
          </w:tcPr>
          <w:p w14:paraId="12C3F329" w14:textId="77777777" w:rsidR="00A20C08" w:rsidRPr="00CC7F73" w:rsidRDefault="00A20C08" w:rsidP="00425986">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r>
      <w:tr w:rsidR="00A20C08" w:rsidRPr="00CC7F73" w14:paraId="411FFAC0" w14:textId="77777777" w:rsidTr="00425986">
        <w:trPr>
          <w:trHeight w:val="360"/>
        </w:trPr>
        <w:tc>
          <w:tcPr>
            <w:tcW w:w="2088" w:type="dxa"/>
            <w:vAlign w:val="center"/>
          </w:tcPr>
          <w:p w14:paraId="6F80D9FA" w14:textId="77777777" w:rsidR="00A20C08" w:rsidRPr="00CC7F73" w:rsidRDefault="00A20C08" w:rsidP="00425986">
            <w:pPr>
              <w:rPr>
                <w:rFonts w:ascii="Arial" w:hAnsi="Arial" w:cs="Arial"/>
                <w:sz w:val="20"/>
                <w:szCs w:val="20"/>
              </w:rPr>
            </w:pPr>
            <w:r w:rsidRPr="00CC7F73">
              <w:rPr>
                <w:rFonts w:ascii="Arial" w:hAnsi="Arial" w:cs="Arial"/>
                <w:sz w:val="20"/>
                <w:szCs w:val="20"/>
              </w:rPr>
              <w:t>Preferred E-mail</w:t>
            </w:r>
          </w:p>
        </w:tc>
        <w:tc>
          <w:tcPr>
            <w:tcW w:w="3312" w:type="dxa"/>
            <w:gridSpan w:val="2"/>
            <w:vAlign w:val="center"/>
          </w:tcPr>
          <w:p w14:paraId="3D3730E7" w14:textId="77777777" w:rsidR="00A20C08" w:rsidRPr="00CC7F73" w:rsidRDefault="00A20C08" w:rsidP="00425986">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c>
          <w:tcPr>
            <w:tcW w:w="2250" w:type="dxa"/>
            <w:vAlign w:val="center"/>
          </w:tcPr>
          <w:p w14:paraId="095BD9AD" w14:textId="77777777" w:rsidR="00A20C08" w:rsidRPr="00CC7F73" w:rsidRDefault="00A20C08" w:rsidP="00425986">
            <w:pPr>
              <w:rPr>
                <w:rFonts w:ascii="Arial" w:hAnsi="Arial" w:cs="Arial"/>
                <w:sz w:val="20"/>
                <w:szCs w:val="20"/>
              </w:rPr>
            </w:pPr>
            <w:r w:rsidRPr="00365D82">
              <w:rPr>
                <w:rFonts w:ascii="Arial" w:hAnsi="Arial" w:cs="Arial"/>
                <w:sz w:val="20"/>
                <w:szCs w:val="20"/>
              </w:rPr>
              <w:t>Section/Affiliate/MAL</w:t>
            </w:r>
          </w:p>
        </w:tc>
        <w:tc>
          <w:tcPr>
            <w:tcW w:w="3366" w:type="dxa"/>
            <w:vAlign w:val="center"/>
          </w:tcPr>
          <w:p w14:paraId="23BA6777" w14:textId="77777777" w:rsidR="00A20C08" w:rsidRPr="00CC7F73" w:rsidRDefault="00A20C08" w:rsidP="00425986">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r>
      <w:tr w:rsidR="00A20C08" w:rsidRPr="00CC7F73" w14:paraId="2266D933" w14:textId="77777777" w:rsidTr="00425986">
        <w:trPr>
          <w:trHeight w:val="360"/>
        </w:trPr>
        <w:tc>
          <w:tcPr>
            <w:tcW w:w="3798" w:type="dxa"/>
            <w:gridSpan w:val="2"/>
            <w:shd w:val="clear" w:color="auto" w:fill="auto"/>
            <w:vAlign w:val="center"/>
          </w:tcPr>
          <w:p w14:paraId="02E36C46" w14:textId="77777777" w:rsidR="00A20C08" w:rsidRPr="00CC7F73" w:rsidRDefault="00A20C08" w:rsidP="00425986">
            <w:pPr>
              <w:rPr>
                <w:rFonts w:ascii="Arial" w:hAnsi="Arial" w:cs="Arial"/>
                <w:sz w:val="20"/>
                <w:szCs w:val="20"/>
              </w:rPr>
            </w:pPr>
            <w:r>
              <w:rPr>
                <w:rFonts w:ascii="Arial" w:hAnsi="Arial" w:cs="Arial"/>
                <w:sz w:val="20"/>
                <w:szCs w:val="20"/>
              </w:rPr>
              <w:t>Employer or Academic Institution</w:t>
            </w:r>
          </w:p>
        </w:tc>
        <w:tc>
          <w:tcPr>
            <w:tcW w:w="7218" w:type="dxa"/>
            <w:gridSpan w:val="3"/>
            <w:shd w:val="clear" w:color="auto" w:fill="auto"/>
            <w:vAlign w:val="center"/>
          </w:tcPr>
          <w:p w14:paraId="69BD68B5" w14:textId="77777777" w:rsidR="00A20C08" w:rsidRPr="00CC7F73" w:rsidRDefault="00A20C08" w:rsidP="00425986">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r>
      <w:tr w:rsidR="00A20C08" w:rsidRPr="00CC7F73" w14:paraId="470D6FE0" w14:textId="77777777" w:rsidTr="00425986">
        <w:trPr>
          <w:trHeight w:val="360"/>
        </w:trPr>
        <w:tc>
          <w:tcPr>
            <w:tcW w:w="3798" w:type="dxa"/>
            <w:gridSpan w:val="2"/>
            <w:shd w:val="clear" w:color="auto" w:fill="auto"/>
            <w:vAlign w:val="center"/>
          </w:tcPr>
          <w:p w14:paraId="5EA74428" w14:textId="77777777" w:rsidR="00A20C08" w:rsidRPr="00CC7F73" w:rsidRDefault="00A20C08" w:rsidP="00425986">
            <w:pPr>
              <w:rPr>
                <w:rFonts w:ascii="Arial" w:hAnsi="Arial" w:cs="Arial"/>
                <w:sz w:val="20"/>
                <w:szCs w:val="20"/>
              </w:rPr>
            </w:pPr>
            <w:r>
              <w:rPr>
                <w:rFonts w:ascii="Arial" w:hAnsi="Arial" w:cs="Arial"/>
                <w:sz w:val="20"/>
                <w:szCs w:val="20"/>
              </w:rPr>
              <w:t>Industry or Academic Discipline</w:t>
            </w:r>
          </w:p>
        </w:tc>
        <w:tc>
          <w:tcPr>
            <w:tcW w:w="7218" w:type="dxa"/>
            <w:gridSpan w:val="3"/>
            <w:shd w:val="clear" w:color="auto" w:fill="auto"/>
            <w:vAlign w:val="center"/>
          </w:tcPr>
          <w:p w14:paraId="51EE8913" w14:textId="77777777" w:rsidR="00A20C08" w:rsidRPr="00CC7F73" w:rsidRDefault="00A20C08" w:rsidP="00425986">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r>
      <w:tr w:rsidR="00A20C08" w:rsidRPr="00CC7F73" w14:paraId="7E4A1D04" w14:textId="77777777" w:rsidTr="00425986">
        <w:trPr>
          <w:trHeight w:val="360"/>
        </w:trPr>
        <w:tc>
          <w:tcPr>
            <w:tcW w:w="3798" w:type="dxa"/>
            <w:gridSpan w:val="2"/>
            <w:shd w:val="clear" w:color="auto" w:fill="auto"/>
            <w:vAlign w:val="center"/>
          </w:tcPr>
          <w:p w14:paraId="6989B346" w14:textId="77777777" w:rsidR="00A20C08" w:rsidRPr="00CC7F73" w:rsidRDefault="00A20C08" w:rsidP="00425986">
            <w:pPr>
              <w:rPr>
                <w:rFonts w:ascii="Arial" w:hAnsi="Arial" w:cs="Arial"/>
                <w:sz w:val="20"/>
                <w:szCs w:val="20"/>
              </w:rPr>
            </w:pPr>
            <w:r>
              <w:rPr>
                <w:rFonts w:ascii="Arial" w:hAnsi="Arial" w:cs="Arial"/>
                <w:sz w:val="20"/>
                <w:szCs w:val="20"/>
              </w:rPr>
              <w:t>Current Career Title or Academic Role</w:t>
            </w:r>
          </w:p>
        </w:tc>
        <w:tc>
          <w:tcPr>
            <w:tcW w:w="7218" w:type="dxa"/>
            <w:gridSpan w:val="3"/>
            <w:shd w:val="clear" w:color="auto" w:fill="auto"/>
            <w:vAlign w:val="center"/>
          </w:tcPr>
          <w:p w14:paraId="62AF6888" w14:textId="77777777" w:rsidR="00A20C08" w:rsidRPr="00CC7F73" w:rsidRDefault="00A20C08" w:rsidP="00425986">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r>
    </w:tbl>
    <w:p w14:paraId="7C482D11" w14:textId="77777777" w:rsidR="00A20C08" w:rsidRDefault="00A20C08" w:rsidP="00A20C08">
      <w:pPr>
        <w:rPr>
          <w:rFonts w:ascii="Arial" w:hAnsi="Arial" w:cs="Arial"/>
          <w:sz w:val="20"/>
          <w:szCs w:val="20"/>
        </w:rPr>
      </w:pPr>
    </w:p>
    <w:p w14:paraId="77F5E6E0" w14:textId="77777777" w:rsidR="00A20C08" w:rsidRDefault="00A20C08" w:rsidP="00A20C08">
      <w:pPr>
        <w:spacing w:line="360" w:lineRule="auto"/>
        <w:jc w:val="both"/>
        <w:rPr>
          <w:rFonts w:ascii="Arial" w:hAnsi="Arial" w:cs="Arial"/>
          <w:sz w:val="20"/>
          <w:szCs w:val="20"/>
        </w:rPr>
      </w:pPr>
      <w:r w:rsidRPr="001D3F1E">
        <w:rPr>
          <w:rFonts w:ascii="Arial" w:hAnsi="Arial" w:cs="Arial"/>
          <w:sz w:val="20"/>
          <w:szCs w:val="20"/>
        </w:rPr>
        <w:t>By completing this form</w:t>
      </w:r>
      <w:r>
        <w:rPr>
          <w:rFonts w:ascii="Arial" w:hAnsi="Arial" w:cs="Arial"/>
          <w:sz w:val="20"/>
          <w:szCs w:val="20"/>
        </w:rPr>
        <w:t xml:space="preserve"> as the Nominee</w:t>
      </w:r>
      <w:r w:rsidRPr="001D3F1E">
        <w:rPr>
          <w:rFonts w:ascii="Arial" w:hAnsi="Arial" w:cs="Arial"/>
          <w:sz w:val="20"/>
          <w:szCs w:val="20"/>
        </w:rPr>
        <w:t>, I certify that I am a voting member of the Society of Women Engineers</w:t>
      </w:r>
      <w:r>
        <w:rPr>
          <w:rFonts w:ascii="Arial" w:hAnsi="Arial" w:cs="Arial"/>
          <w:sz w:val="20"/>
          <w:szCs w:val="20"/>
        </w:rPr>
        <w:t xml:space="preserve"> (SWE)</w:t>
      </w:r>
      <w:r w:rsidRPr="001D3F1E">
        <w:rPr>
          <w:rFonts w:ascii="Arial" w:hAnsi="Arial" w:cs="Arial"/>
          <w:sz w:val="20"/>
          <w:szCs w:val="20"/>
        </w:rPr>
        <w:t xml:space="preserve"> in good standing. I understand the eligibility requirements, position duties, and time</w:t>
      </w:r>
      <w:r>
        <w:rPr>
          <w:rFonts w:ascii="Arial" w:hAnsi="Arial" w:cs="Arial"/>
          <w:sz w:val="20"/>
          <w:szCs w:val="20"/>
        </w:rPr>
        <w:t>/financial</w:t>
      </w:r>
      <w:r w:rsidRPr="001D3F1E">
        <w:rPr>
          <w:rFonts w:ascii="Arial" w:hAnsi="Arial" w:cs="Arial"/>
          <w:sz w:val="20"/>
          <w:szCs w:val="20"/>
        </w:rPr>
        <w:t xml:space="preserve"> commitments for the position</w:t>
      </w:r>
      <w:r>
        <w:rPr>
          <w:rFonts w:ascii="Arial" w:hAnsi="Arial" w:cs="Arial"/>
          <w:sz w:val="20"/>
          <w:szCs w:val="20"/>
        </w:rPr>
        <w:t>(</w:t>
      </w:r>
      <w:r w:rsidRPr="001D3F1E">
        <w:rPr>
          <w:rFonts w:ascii="Arial" w:hAnsi="Arial" w:cs="Arial"/>
          <w:sz w:val="20"/>
          <w:szCs w:val="20"/>
        </w:rPr>
        <w:t>s</w:t>
      </w:r>
      <w:r>
        <w:rPr>
          <w:rFonts w:ascii="Arial" w:hAnsi="Arial" w:cs="Arial"/>
          <w:sz w:val="20"/>
          <w:szCs w:val="20"/>
        </w:rPr>
        <w:t>)</w:t>
      </w:r>
      <w:r w:rsidRPr="001D3F1E">
        <w:rPr>
          <w:rFonts w:ascii="Arial" w:hAnsi="Arial" w:cs="Arial"/>
          <w:sz w:val="20"/>
          <w:szCs w:val="20"/>
        </w:rPr>
        <w:t xml:space="preserve"> </w:t>
      </w:r>
      <w:r>
        <w:rPr>
          <w:rFonts w:ascii="Arial" w:hAnsi="Arial" w:cs="Arial"/>
          <w:sz w:val="20"/>
          <w:szCs w:val="20"/>
        </w:rPr>
        <w:t>that I am nominated for</w:t>
      </w:r>
      <w:r w:rsidRPr="001D3F1E">
        <w:rPr>
          <w:rFonts w:ascii="Arial" w:hAnsi="Arial" w:cs="Arial"/>
          <w:sz w:val="20"/>
          <w:szCs w:val="20"/>
        </w:rPr>
        <w:t xml:space="preserve">. I further understand that if I am elected that I may not serve concurrently </w:t>
      </w:r>
      <w:r>
        <w:rPr>
          <w:rFonts w:ascii="Arial" w:hAnsi="Arial" w:cs="Arial"/>
          <w:sz w:val="20"/>
          <w:szCs w:val="20"/>
        </w:rPr>
        <w:t>in another leadership role</w:t>
      </w:r>
      <w:r w:rsidRPr="001D3F1E">
        <w:rPr>
          <w:rFonts w:ascii="Arial" w:hAnsi="Arial" w:cs="Arial"/>
          <w:sz w:val="20"/>
          <w:szCs w:val="20"/>
        </w:rPr>
        <w:t xml:space="preserve">, and that I will adhere to the </w:t>
      </w:r>
      <w:hyperlink r:id="rId19" w:history="1">
        <w:r w:rsidRPr="00377677">
          <w:rPr>
            <w:rStyle w:val="Hyperlink"/>
            <w:rFonts w:ascii="Arial" w:hAnsi="Arial" w:cs="Arial"/>
            <w:sz w:val="20"/>
            <w:szCs w:val="20"/>
          </w:rPr>
          <w:t>Society’s Leadership Code of Service</w:t>
        </w:r>
      </w:hyperlink>
      <w:r w:rsidRPr="001D3F1E">
        <w:rPr>
          <w:rFonts w:ascii="Arial" w:hAnsi="Arial" w:cs="Arial"/>
          <w:sz w:val="20"/>
          <w:szCs w:val="20"/>
        </w:rPr>
        <w:t>.</w:t>
      </w:r>
    </w:p>
    <w:p w14:paraId="2FA70966" w14:textId="77777777" w:rsidR="00A20C08" w:rsidRDefault="00A20C08" w:rsidP="00A20C08">
      <w:pPr>
        <w:spacing w:line="360" w:lineRule="auto"/>
        <w:jc w:val="both"/>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8728"/>
      </w:tblGrid>
      <w:tr w:rsidR="00A20C08" w:rsidRPr="00D64F41" w14:paraId="14610C50" w14:textId="77777777" w:rsidTr="00425986">
        <w:trPr>
          <w:trHeight w:val="360"/>
        </w:trPr>
        <w:tc>
          <w:tcPr>
            <w:tcW w:w="11016" w:type="dxa"/>
            <w:gridSpan w:val="2"/>
            <w:shd w:val="clear" w:color="auto" w:fill="483F65"/>
            <w:vAlign w:val="center"/>
          </w:tcPr>
          <w:p w14:paraId="362068CB" w14:textId="77777777" w:rsidR="00A20C08" w:rsidRPr="00D64F41" w:rsidRDefault="00A20C08" w:rsidP="00425986">
            <w:pPr>
              <w:rPr>
                <w:rFonts w:ascii="Arial" w:hAnsi="Arial" w:cs="Arial"/>
                <w:color w:val="FFFFFF" w:themeColor="background1"/>
                <w:sz w:val="20"/>
                <w:szCs w:val="20"/>
              </w:rPr>
            </w:pPr>
            <w:r>
              <w:rPr>
                <w:rFonts w:ascii="Arial" w:hAnsi="Arial" w:cs="Arial"/>
                <w:b/>
                <w:color w:val="FFFFFF" w:themeColor="background1"/>
                <w:sz w:val="20"/>
                <w:szCs w:val="20"/>
              </w:rPr>
              <w:lastRenderedPageBreak/>
              <w:t>List prior SWE roles, dates, and accomplishments</w:t>
            </w:r>
          </w:p>
        </w:tc>
      </w:tr>
      <w:tr w:rsidR="00A20C08" w:rsidRPr="00CC7F73" w14:paraId="11405C16" w14:textId="77777777" w:rsidTr="00425986">
        <w:trPr>
          <w:trHeight w:val="360"/>
        </w:trPr>
        <w:tc>
          <w:tcPr>
            <w:tcW w:w="2062" w:type="dxa"/>
          </w:tcPr>
          <w:p w14:paraId="6A22275C" w14:textId="77777777" w:rsidR="00A20C08" w:rsidRDefault="00A20C08" w:rsidP="00425986">
            <w:pPr>
              <w:rPr>
                <w:rFonts w:ascii="Arial" w:hAnsi="Arial" w:cs="Arial"/>
                <w:sz w:val="20"/>
                <w:szCs w:val="20"/>
              </w:rPr>
            </w:pPr>
            <w:r>
              <w:rPr>
                <w:rFonts w:ascii="Arial" w:hAnsi="Arial" w:cs="Arial"/>
                <w:sz w:val="20"/>
                <w:szCs w:val="20"/>
              </w:rPr>
              <w:t>Section/Affiliate/MAL</w:t>
            </w:r>
          </w:p>
        </w:tc>
        <w:tc>
          <w:tcPr>
            <w:tcW w:w="8954" w:type="dxa"/>
          </w:tcPr>
          <w:p w14:paraId="3B4CED82" w14:textId="77777777" w:rsidR="00A20C08" w:rsidRPr="00CC7F73" w:rsidRDefault="00A20C08" w:rsidP="00425986">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r>
      <w:tr w:rsidR="00A20C08" w:rsidRPr="00CC7F73" w14:paraId="6EE47957" w14:textId="77777777" w:rsidTr="00425986">
        <w:trPr>
          <w:trHeight w:val="360"/>
        </w:trPr>
        <w:tc>
          <w:tcPr>
            <w:tcW w:w="2062" w:type="dxa"/>
          </w:tcPr>
          <w:p w14:paraId="6D1972E2" w14:textId="77777777" w:rsidR="00A20C08" w:rsidRPr="00CC7F73" w:rsidRDefault="00A20C08" w:rsidP="00425986">
            <w:pPr>
              <w:rPr>
                <w:rFonts w:ascii="Arial" w:hAnsi="Arial" w:cs="Arial"/>
                <w:sz w:val="20"/>
                <w:szCs w:val="20"/>
              </w:rPr>
            </w:pPr>
            <w:r>
              <w:rPr>
                <w:rFonts w:ascii="Arial" w:hAnsi="Arial" w:cs="Arial"/>
                <w:sz w:val="20"/>
                <w:szCs w:val="20"/>
              </w:rPr>
              <w:t xml:space="preserve">Region </w:t>
            </w:r>
          </w:p>
        </w:tc>
        <w:tc>
          <w:tcPr>
            <w:tcW w:w="8954" w:type="dxa"/>
          </w:tcPr>
          <w:p w14:paraId="04593F77" w14:textId="77777777" w:rsidR="00A20C08" w:rsidRPr="00CC7F73" w:rsidRDefault="00A20C08" w:rsidP="00425986">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r>
      <w:tr w:rsidR="00A20C08" w:rsidRPr="00CC7F73" w14:paraId="0F38C30B" w14:textId="77777777" w:rsidTr="00425986">
        <w:trPr>
          <w:trHeight w:val="360"/>
        </w:trPr>
        <w:tc>
          <w:tcPr>
            <w:tcW w:w="2062" w:type="dxa"/>
          </w:tcPr>
          <w:p w14:paraId="4E0FF8E3" w14:textId="77777777" w:rsidR="00A20C08" w:rsidRDefault="00A20C08" w:rsidP="00425986">
            <w:pPr>
              <w:rPr>
                <w:rFonts w:ascii="Arial" w:hAnsi="Arial" w:cs="Arial"/>
                <w:sz w:val="20"/>
                <w:szCs w:val="20"/>
              </w:rPr>
            </w:pPr>
            <w:r>
              <w:rPr>
                <w:rFonts w:ascii="Arial" w:hAnsi="Arial" w:cs="Arial"/>
                <w:sz w:val="20"/>
                <w:szCs w:val="20"/>
              </w:rPr>
              <w:t>Society</w:t>
            </w:r>
          </w:p>
        </w:tc>
        <w:tc>
          <w:tcPr>
            <w:tcW w:w="8954" w:type="dxa"/>
          </w:tcPr>
          <w:p w14:paraId="55CC0716" w14:textId="77777777" w:rsidR="00A20C08" w:rsidRPr="00CC7F73" w:rsidRDefault="00A20C08" w:rsidP="00425986">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r>
    </w:tbl>
    <w:p w14:paraId="0F9F2DA1" w14:textId="77777777" w:rsidR="00A20C08" w:rsidRDefault="00A20C08" w:rsidP="00A20C0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8714"/>
      </w:tblGrid>
      <w:tr w:rsidR="00A20C08" w:rsidRPr="00D64F41" w14:paraId="496E3908" w14:textId="77777777" w:rsidTr="00425986">
        <w:trPr>
          <w:trHeight w:val="360"/>
        </w:trPr>
        <w:tc>
          <w:tcPr>
            <w:tcW w:w="11016" w:type="dxa"/>
            <w:gridSpan w:val="2"/>
            <w:shd w:val="clear" w:color="auto" w:fill="483F65"/>
            <w:vAlign w:val="center"/>
          </w:tcPr>
          <w:p w14:paraId="68A6288B" w14:textId="77777777" w:rsidR="00A20C08" w:rsidRPr="00D64F41" w:rsidRDefault="00A20C08" w:rsidP="00425986">
            <w:pPr>
              <w:rPr>
                <w:rFonts w:ascii="Arial" w:hAnsi="Arial" w:cs="Arial"/>
                <w:color w:val="FFFFFF" w:themeColor="background1"/>
                <w:sz w:val="20"/>
                <w:szCs w:val="20"/>
              </w:rPr>
            </w:pPr>
            <w:r>
              <w:rPr>
                <w:rFonts w:ascii="Arial" w:hAnsi="Arial" w:cs="Arial"/>
                <w:b/>
                <w:color w:val="FFFFFF" w:themeColor="background1"/>
                <w:sz w:val="20"/>
                <w:szCs w:val="20"/>
              </w:rPr>
              <w:t>Describe the Nominee related to the SWE Leadership Competency Model</w:t>
            </w:r>
          </w:p>
        </w:tc>
      </w:tr>
      <w:tr w:rsidR="00A20C08" w:rsidRPr="00CC7F73" w14:paraId="2764C295" w14:textId="77777777" w:rsidTr="00425986">
        <w:trPr>
          <w:trHeight w:val="648"/>
        </w:trPr>
        <w:tc>
          <w:tcPr>
            <w:tcW w:w="2088" w:type="dxa"/>
          </w:tcPr>
          <w:p w14:paraId="248ECE43" w14:textId="77777777" w:rsidR="00A20C08" w:rsidRPr="00CC7F73" w:rsidRDefault="00A20C08" w:rsidP="00425986">
            <w:pPr>
              <w:rPr>
                <w:rFonts w:ascii="Arial" w:hAnsi="Arial" w:cs="Arial"/>
                <w:sz w:val="20"/>
                <w:szCs w:val="20"/>
              </w:rPr>
            </w:pPr>
            <w:r>
              <w:rPr>
                <w:rFonts w:ascii="Arial" w:hAnsi="Arial" w:cs="Arial"/>
                <w:sz w:val="20"/>
                <w:szCs w:val="20"/>
              </w:rPr>
              <w:t>Communication</w:t>
            </w:r>
          </w:p>
        </w:tc>
        <w:tc>
          <w:tcPr>
            <w:tcW w:w="8928" w:type="dxa"/>
          </w:tcPr>
          <w:p w14:paraId="158B9877" w14:textId="77777777" w:rsidR="00A20C08" w:rsidRPr="00CC7F73" w:rsidRDefault="00A20C08" w:rsidP="00425986">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r>
      <w:tr w:rsidR="00A20C08" w:rsidRPr="00CC7F73" w14:paraId="75553C34" w14:textId="77777777" w:rsidTr="00425986">
        <w:trPr>
          <w:trHeight w:val="648"/>
        </w:trPr>
        <w:tc>
          <w:tcPr>
            <w:tcW w:w="2088" w:type="dxa"/>
          </w:tcPr>
          <w:p w14:paraId="5F898E31" w14:textId="77777777" w:rsidR="00A20C08" w:rsidRDefault="00A20C08" w:rsidP="00425986">
            <w:pPr>
              <w:rPr>
                <w:rFonts w:ascii="Arial" w:hAnsi="Arial" w:cs="Arial"/>
                <w:sz w:val="20"/>
                <w:szCs w:val="20"/>
              </w:rPr>
            </w:pPr>
            <w:r>
              <w:rPr>
                <w:rFonts w:ascii="Arial" w:hAnsi="Arial" w:cs="Arial"/>
                <w:sz w:val="20"/>
                <w:szCs w:val="20"/>
              </w:rPr>
              <w:t>Self-Management &amp; Development</w:t>
            </w:r>
          </w:p>
        </w:tc>
        <w:tc>
          <w:tcPr>
            <w:tcW w:w="8928" w:type="dxa"/>
          </w:tcPr>
          <w:p w14:paraId="3B20D341" w14:textId="77777777" w:rsidR="00A20C08" w:rsidRPr="00CC7F73" w:rsidRDefault="00A20C08" w:rsidP="00425986">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r>
      <w:tr w:rsidR="00A20C08" w:rsidRPr="00CC7F73" w14:paraId="404CADC8" w14:textId="77777777" w:rsidTr="00425986">
        <w:trPr>
          <w:trHeight w:val="648"/>
        </w:trPr>
        <w:tc>
          <w:tcPr>
            <w:tcW w:w="2088" w:type="dxa"/>
          </w:tcPr>
          <w:p w14:paraId="61F37DB1" w14:textId="77777777" w:rsidR="00A20C08" w:rsidRDefault="00A20C08" w:rsidP="00425986">
            <w:pPr>
              <w:rPr>
                <w:rFonts w:ascii="Arial" w:hAnsi="Arial" w:cs="Arial"/>
                <w:sz w:val="20"/>
                <w:szCs w:val="20"/>
              </w:rPr>
            </w:pPr>
            <w:r>
              <w:rPr>
                <w:rFonts w:ascii="Arial" w:hAnsi="Arial" w:cs="Arial"/>
                <w:sz w:val="20"/>
                <w:szCs w:val="20"/>
              </w:rPr>
              <w:t>Business Acumen</w:t>
            </w:r>
          </w:p>
        </w:tc>
        <w:tc>
          <w:tcPr>
            <w:tcW w:w="8928" w:type="dxa"/>
          </w:tcPr>
          <w:p w14:paraId="5529D13B" w14:textId="77777777" w:rsidR="00A20C08" w:rsidRPr="00CC7F73" w:rsidRDefault="00A20C08" w:rsidP="00425986">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r>
      <w:tr w:rsidR="00A20C08" w:rsidRPr="00CC7F73" w14:paraId="59B9DCF0" w14:textId="77777777" w:rsidTr="00425986">
        <w:trPr>
          <w:trHeight w:val="648"/>
        </w:trPr>
        <w:tc>
          <w:tcPr>
            <w:tcW w:w="2088" w:type="dxa"/>
          </w:tcPr>
          <w:p w14:paraId="58B3BA54" w14:textId="77777777" w:rsidR="00A20C08" w:rsidRDefault="00A20C08" w:rsidP="00425986">
            <w:pPr>
              <w:rPr>
                <w:rFonts w:ascii="Arial" w:hAnsi="Arial" w:cs="Arial"/>
                <w:sz w:val="20"/>
                <w:szCs w:val="20"/>
              </w:rPr>
            </w:pPr>
            <w:r>
              <w:rPr>
                <w:rFonts w:ascii="Arial" w:hAnsi="Arial" w:cs="Arial"/>
                <w:sz w:val="20"/>
                <w:szCs w:val="20"/>
              </w:rPr>
              <w:t>Coaching, Mentoring &amp; Sponsorship</w:t>
            </w:r>
          </w:p>
        </w:tc>
        <w:tc>
          <w:tcPr>
            <w:tcW w:w="8928" w:type="dxa"/>
          </w:tcPr>
          <w:p w14:paraId="02001F35" w14:textId="77777777" w:rsidR="00A20C08" w:rsidRPr="00CC7F73" w:rsidRDefault="00A20C08" w:rsidP="00425986">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r>
      <w:tr w:rsidR="00A20C08" w:rsidRPr="00CC7F73" w14:paraId="3F7F355A" w14:textId="77777777" w:rsidTr="00425986">
        <w:trPr>
          <w:trHeight w:val="648"/>
        </w:trPr>
        <w:tc>
          <w:tcPr>
            <w:tcW w:w="2088" w:type="dxa"/>
          </w:tcPr>
          <w:p w14:paraId="4A5DD53B" w14:textId="77777777" w:rsidR="00A20C08" w:rsidRDefault="00A20C08" w:rsidP="00425986">
            <w:pPr>
              <w:rPr>
                <w:rFonts w:ascii="Arial" w:hAnsi="Arial" w:cs="Arial"/>
                <w:sz w:val="20"/>
                <w:szCs w:val="20"/>
              </w:rPr>
            </w:pPr>
            <w:r>
              <w:rPr>
                <w:rFonts w:ascii="Arial" w:hAnsi="Arial" w:cs="Arial"/>
                <w:sz w:val="20"/>
                <w:szCs w:val="20"/>
              </w:rPr>
              <w:t>Leadership Abilities</w:t>
            </w:r>
          </w:p>
        </w:tc>
        <w:tc>
          <w:tcPr>
            <w:tcW w:w="8928" w:type="dxa"/>
          </w:tcPr>
          <w:p w14:paraId="0CCA1473" w14:textId="77777777" w:rsidR="00A20C08" w:rsidRPr="00CC7F73" w:rsidRDefault="00A20C08" w:rsidP="00425986">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r>
    </w:tbl>
    <w:p w14:paraId="0E2E92AB" w14:textId="77777777" w:rsidR="00A20C08" w:rsidRDefault="00A20C08" w:rsidP="00A20C0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3590"/>
        <w:gridCol w:w="3598"/>
      </w:tblGrid>
      <w:tr w:rsidR="00A20C08" w:rsidRPr="008A24F1" w14:paraId="1A9FC98D" w14:textId="77777777" w:rsidTr="00425986">
        <w:trPr>
          <w:trHeight w:val="360"/>
        </w:trPr>
        <w:tc>
          <w:tcPr>
            <w:tcW w:w="3672" w:type="dxa"/>
            <w:gridSpan w:val="3"/>
            <w:tcBorders>
              <w:bottom w:val="single" w:sz="4" w:space="0" w:color="auto"/>
            </w:tcBorders>
            <w:shd w:val="clear" w:color="auto" w:fill="483F65"/>
            <w:vAlign w:val="center"/>
          </w:tcPr>
          <w:p w14:paraId="2BBD5CD9" w14:textId="77777777" w:rsidR="00A20C08" w:rsidRPr="008A24F1" w:rsidRDefault="00A20C08" w:rsidP="00425986">
            <w:pPr>
              <w:rPr>
                <w:rFonts w:ascii="Arial" w:hAnsi="Arial" w:cs="Arial"/>
                <w:b/>
                <w:color w:val="FFFFFF" w:themeColor="background1"/>
                <w:sz w:val="20"/>
                <w:szCs w:val="20"/>
              </w:rPr>
            </w:pPr>
            <w:r w:rsidRPr="00323BDA">
              <w:rPr>
                <w:rFonts w:ascii="Arial" w:hAnsi="Arial" w:cs="Arial"/>
                <w:b/>
                <w:color w:val="FFFFFF" w:themeColor="background1"/>
                <w:sz w:val="20"/>
                <w:szCs w:val="20"/>
              </w:rPr>
              <w:t>Discuss any involvement with the SWE Affinity Groups</w:t>
            </w:r>
          </w:p>
        </w:tc>
      </w:tr>
      <w:tr w:rsidR="00A20C08" w:rsidRPr="00CC7F73" w14:paraId="09CBD237" w14:textId="77777777" w:rsidTr="00425986">
        <w:trPr>
          <w:trHeight w:val="648"/>
        </w:trPr>
        <w:tc>
          <w:tcPr>
            <w:tcW w:w="3672" w:type="dxa"/>
            <w:tcBorders>
              <w:right w:val="nil"/>
            </w:tcBorders>
          </w:tcPr>
          <w:p w14:paraId="7F03DC18" w14:textId="77777777" w:rsidR="00A20C08" w:rsidRDefault="00A20C08" w:rsidP="00425986">
            <w:pPr>
              <w:spacing w:before="120" w:after="1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CE7CE6">
              <w:rPr>
                <w:rFonts w:ascii="Arial" w:hAnsi="Arial" w:cs="Arial"/>
                <w:sz w:val="20"/>
                <w:szCs w:val="20"/>
              </w:rPr>
            </w:r>
            <w:r w:rsidR="00CE7CE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African-American</w:t>
            </w:r>
          </w:p>
          <w:p w14:paraId="521F758F" w14:textId="77777777" w:rsidR="00A20C08" w:rsidRDefault="00A20C08" w:rsidP="00425986">
            <w:pPr>
              <w:spacing w:before="120" w:after="1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E7CE6">
              <w:rPr>
                <w:rFonts w:ascii="Arial" w:hAnsi="Arial" w:cs="Arial"/>
                <w:sz w:val="20"/>
                <w:szCs w:val="20"/>
              </w:rPr>
            </w:r>
            <w:r w:rsidR="00CE7CE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Entrepreneurs</w:t>
            </w:r>
          </w:p>
          <w:p w14:paraId="1BEDDE12" w14:textId="77777777" w:rsidR="00A20C08" w:rsidRPr="00CC7F73" w:rsidRDefault="00A20C08" w:rsidP="00425986">
            <w:pPr>
              <w:spacing w:before="120" w:after="1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E7CE6">
              <w:rPr>
                <w:rFonts w:ascii="Arial" w:hAnsi="Arial" w:cs="Arial"/>
                <w:sz w:val="20"/>
                <w:szCs w:val="20"/>
              </w:rPr>
            </w:r>
            <w:r w:rsidR="00CE7CE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Global Women Engineers</w:t>
            </w:r>
          </w:p>
        </w:tc>
        <w:tc>
          <w:tcPr>
            <w:tcW w:w="3672" w:type="dxa"/>
            <w:tcBorders>
              <w:left w:val="nil"/>
              <w:right w:val="nil"/>
            </w:tcBorders>
          </w:tcPr>
          <w:p w14:paraId="0F6D1A54" w14:textId="77777777" w:rsidR="00A20C08" w:rsidRDefault="00A20C08" w:rsidP="00425986">
            <w:pPr>
              <w:spacing w:before="120" w:after="1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E7CE6">
              <w:rPr>
                <w:rFonts w:ascii="Arial" w:hAnsi="Arial" w:cs="Arial"/>
                <w:sz w:val="20"/>
                <w:szCs w:val="20"/>
              </w:rPr>
            </w:r>
            <w:r w:rsidR="00CE7CE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LGBTQ+</w:t>
            </w:r>
          </w:p>
          <w:p w14:paraId="6797CE6C" w14:textId="77777777" w:rsidR="00A20C08" w:rsidRDefault="00A20C08" w:rsidP="00425986">
            <w:pPr>
              <w:spacing w:before="120" w:after="1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E7CE6">
              <w:rPr>
                <w:rFonts w:ascii="Arial" w:hAnsi="Arial" w:cs="Arial"/>
                <w:sz w:val="20"/>
                <w:szCs w:val="20"/>
              </w:rPr>
            </w:r>
            <w:r w:rsidR="00CE7CE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Latinos</w:t>
            </w:r>
          </w:p>
          <w:p w14:paraId="45D6F122" w14:textId="77777777" w:rsidR="00A20C08" w:rsidRPr="00CC7F73" w:rsidRDefault="00A20C08" w:rsidP="00425986">
            <w:pPr>
              <w:spacing w:before="120" w:after="1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E7CE6">
              <w:rPr>
                <w:rFonts w:ascii="Arial" w:hAnsi="Arial" w:cs="Arial"/>
                <w:sz w:val="20"/>
                <w:szCs w:val="20"/>
              </w:rPr>
            </w:r>
            <w:r w:rsidR="00CE7CE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Native-American</w:t>
            </w:r>
          </w:p>
        </w:tc>
        <w:tc>
          <w:tcPr>
            <w:tcW w:w="3672" w:type="dxa"/>
            <w:tcBorders>
              <w:left w:val="nil"/>
            </w:tcBorders>
          </w:tcPr>
          <w:p w14:paraId="61ED6E68" w14:textId="77777777" w:rsidR="00A20C08" w:rsidRDefault="00A20C08" w:rsidP="00425986">
            <w:pPr>
              <w:spacing w:before="120" w:after="1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CE7CE6">
              <w:rPr>
                <w:rFonts w:ascii="Arial" w:hAnsi="Arial" w:cs="Arial"/>
                <w:sz w:val="20"/>
                <w:szCs w:val="20"/>
              </w:rPr>
            </w:r>
            <w:r w:rsidR="00CE7CE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Small Business </w:t>
            </w:r>
          </w:p>
          <w:p w14:paraId="6CB16970" w14:textId="77777777" w:rsidR="00A20C08" w:rsidRDefault="00A20C08" w:rsidP="00425986">
            <w:pPr>
              <w:spacing w:before="120" w:after="1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E7CE6">
              <w:rPr>
                <w:rFonts w:ascii="Arial" w:hAnsi="Arial" w:cs="Arial"/>
                <w:sz w:val="20"/>
                <w:szCs w:val="20"/>
              </w:rPr>
            </w:r>
            <w:r w:rsidR="00CE7CE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Women in Government</w:t>
            </w:r>
          </w:p>
          <w:p w14:paraId="6D26EFD6" w14:textId="77777777" w:rsidR="00A20C08" w:rsidRPr="00CC7F73" w:rsidRDefault="00A20C08" w:rsidP="00425986">
            <w:pPr>
              <w:spacing w:before="120" w:after="1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E7CE6">
              <w:rPr>
                <w:rFonts w:ascii="Arial" w:hAnsi="Arial" w:cs="Arial"/>
                <w:sz w:val="20"/>
                <w:szCs w:val="20"/>
              </w:rPr>
            </w:r>
            <w:r w:rsidR="00CE7CE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Other</w:t>
            </w:r>
          </w:p>
        </w:tc>
      </w:tr>
      <w:tr w:rsidR="00A20C08" w:rsidRPr="00CC7F73" w14:paraId="68BF7016" w14:textId="77777777" w:rsidTr="00425986">
        <w:trPr>
          <w:trHeight w:val="648"/>
        </w:trPr>
        <w:tc>
          <w:tcPr>
            <w:tcW w:w="3672" w:type="dxa"/>
            <w:gridSpan w:val="3"/>
          </w:tcPr>
          <w:p w14:paraId="6B4C49FD" w14:textId="77777777" w:rsidR="00A20C08" w:rsidRPr="00CC7F73" w:rsidRDefault="00A20C08" w:rsidP="00425986">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r>
    </w:tbl>
    <w:p w14:paraId="133BDB87" w14:textId="77777777" w:rsidR="00A20C08" w:rsidRDefault="00A20C08" w:rsidP="00A20C08">
      <w:pPr>
        <w:rPr>
          <w:rFonts w:ascii="Arial" w:hAnsi="Arial" w:cs="Arial"/>
          <w:sz w:val="20"/>
          <w:szCs w:val="20"/>
        </w:rPr>
      </w:pPr>
      <w:r>
        <w:rPr>
          <w:rFonts w:ascii="Arial" w:hAnsi="Arial" w:cs="Arial"/>
          <w:sz w:val="20"/>
          <w:szCs w:val="20"/>
        </w:rPr>
        <w:tab/>
      </w:r>
    </w:p>
    <w:p w14:paraId="7A619438" w14:textId="77777777" w:rsidR="00A20C08" w:rsidRDefault="00A20C08" w:rsidP="00A20C08">
      <w:pPr>
        <w:rPr>
          <w:rFonts w:ascii="Arial" w:hAnsi="Arial" w:cs="Arial"/>
          <w:sz w:val="20"/>
          <w:szCs w:val="20"/>
        </w:rPr>
      </w:pPr>
    </w:p>
    <w:p w14:paraId="0C8021CE" w14:textId="77777777" w:rsidR="00A20C08" w:rsidRPr="00105C60" w:rsidRDefault="00A20C08" w:rsidP="00A20C08">
      <w:pPr>
        <w:shd w:val="clear" w:color="auto" w:fill="DBC554"/>
        <w:spacing w:line="276" w:lineRule="auto"/>
        <w:rPr>
          <w:rFonts w:ascii="Arial" w:hAnsi="Arial" w:cs="Arial"/>
          <w:b/>
          <w:sz w:val="20"/>
          <w:szCs w:val="20"/>
        </w:rPr>
      </w:pPr>
      <w:r w:rsidRPr="00105C60">
        <w:rPr>
          <w:rFonts w:ascii="Arial" w:hAnsi="Arial" w:cs="Arial"/>
          <w:b/>
          <w:sz w:val="20"/>
          <w:szCs w:val="20"/>
        </w:rPr>
        <w:t xml:space="preserve">If you are slated on the </w:t>
      </w:r>
      <w:r>
        <w:rPr>
          <w:rFonts w:ascii="Arial" w:hAnsi="Arial" w:cs="Arial"/>
          <w:b/>
          <w:sz w:val="20"/>
          <w:szCs w:val="20"/>
        </w:rPr>
        <w:t xml:space="preserve">Region </w:t>
      </w:r>
      <w:r w:rsidRPr="00105C60">
        <w:rPr>
          <w:rFonts w:ascii="Arial" w:hAnsi="Arial" w:cs="Arial"/>
          <w:b/>
          <w:sz w:val="20"/>
          <w:szCs w:val="20"/>
        </w:rPr>
        <w:t xml:space="preserve">ballot, you will be required to </w:t>
      </w:r>
      <w:r>
        <w:rPr>
          <w:rFonts w:ascii="Arial" w:hAnsi="Arial" w:cs="Arial"/>
          <w:b/>
          <w:sz w:val="20"/>
          <w:szCs w:val="20"/>
        </w:rPr>
        <w:t>submit</w:t>
      </w:r>
      <w:r w:rsidRPr="00105C60">
        <w:rPr>
          <w:rFonts w:ascii="Arial" w:hAnsi="Arial" w:cs="Arial"/>
          <w:b/>
          <w:sz w:val="20"/>
          <w:szCs w:val="20"/>
        </w:rPr>
        <w:t xml:space="preserve"> a candidate statement &lt; 400 words and a head shot photo to the Region Nominating Committee Chair no later than March 1, 2018.</w:t>
      </w:r>
      <w:r>
        <w:rPr>
          <w:rFonts w:ascii="Arial" w:hAnsi="Arial" w:cs="Arial"/>
          <w:b/>
          <w:sz w:val="20"/>
          <w:szCs w:val="20"/>
        </w:rPr>
        <w:t xml:space="preserve"> These will be posted on the </w:t>
      </w:r>
      <w:hyperlink r:id="rId20" w:history="1">
        <w:r w:rsidRPr="001259A3">
          <w:rPr>
            <w:rStyle w:val="Hyperlink"/>
            <w:rFonts w:ascii="Arial" w:hAnsi="Arial" w:cs="Arial"/>
            <w:sz w:val="20"/>
            <w:szCs w:val="20"/>
          </w:rPr>
          <w:t>Region website</w:t>
        </w:r>
      </w:hyperlink>
      <w:r>
        <w:rPr>
          <w:rFonts w:ascii="Arial" w:hAnsi="Arial" w:cs="Arial"/>
          <w:sz w:val="20"/>
          <w:szCs w:val="20"/>
        </w:rPr>
        <w:t>.</w:t>
      </w:r>
    </w:p>
    <w:p w14:paraId="678CDF6A" w14:textId="12EB48EC" w:rsidR="00FA082F" w:rsidRPr="00105C60" w:rsidRDefault="00FA082F" w:rsidP="00A20C08">
      <w:pPr>
        <w:pBdr>
          <w:top w:val="single" w:sz="4" w:space="1" w:color="auto"/>
          <w:bottom w:val="single" w:sz="4" w:space="1" w:color="auto"/>
        </w:pBdr>
        <w:shd w:val="clear" w:color="auto" w:fill="DBC554"/>
        <w:jc w:val="center"/>
        <w:rPr>
          <w:rFonts w:ascii="Arial" w:hAnsi="Arial" w:cs="Arial"/>
          <w:b/>
          <w:sz w:val="20"/>
          <w:szCs w:val="20"/>
        </w:rPr>
      </w:pPr>
    </w:p>
    <w:sectPr w:rsidR="00FA082F" w:rsidRPr="00105C60" w:rsidSect="00CD1A07">
      <w:headerReference w:type="even" r:id="rId21"/>
      <w:headerReference w:type="default" r:id="rId22"/>
      <w:head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DA063" w14:textId="77777777" w:rsidR="00FC69DB" w:rsidRDefault="00FC69DB" w:rsidP="00CD1A07">
      <w:r>
        <w:separator/>
      </w:r>
    </w:p>
  </w:endnote>
  <w:endnote w:type="continuationSeparator" w:id="0">
    <w:p w14:paraId="38D108D0" w14:textId="77777777" w:rsidR="00FC69DB" w:rsidRDefault="00FC69DB" w:rsidP="00CD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A4186" w14:textId="77777777" w:rsidR="00FC69DB" w:rsidRDefault="00FC69DB" w:rsidP="00CD1A07">
      <w:r>
        <w:separator/>
      </w:r>
    </w:p>
  </w:footnote>
  <w:footnote w:type="continuationSeparator" w:id="0">
    <w:p w14:paraId="0AD9FB93" w14:textId="77777777" w:rsidR="00FC69DB" w:rsidRDefault="00FC69DB" w:rsidP="00CD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CE103" w14:textId="44779FD2" w:rsidR="004B257C" w:rsidRDefault="004B2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CD2D0" w14:textId="3C3B137B" w:rsidR="00942D02" w:rsidRDefault="00942D02" w:rsidP="00942D02">
    <w:pPr>
      <w:pStyle w:val="Header"/>
      <w:jc w:val="center"/>
    </w:pPr>
    <w:r w:rsidRPr="00CD1A07">
      <w:rPr>
        <w:noProof/>
        <w:lang w:eastAsia="zh-CN"/>
      </w:rPr>
      <w:drawing>
        <wp:inline distT="0" distB="0" distL="0" distR="0" wp14:anchorId="02EE3A76" wp14:editId="08456E0D">
          <wp:extent cx="1637498"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_Full_Master_Brand_RBG.jpg"/>
                  <pic:cNvPicPr/>
                </pic:nvPicPr>
                <pic:blipFill>
                  <a:blip r:embed="rId1">
                    <a:extLst>
                      <a:ext uri="{28A0092B-C50C-407E-A947-70E740481C1C}">
                        <a14:useLocalDpi xmlns:a14="http://schemas.microsoft.com/office/drawing/2010/main" val="0"/>
                      </a:ext>
                    </a:extLst>
                  </a:blip>
                  <a:stretch>
                    <a:fillRect/>
                  </a:stretch>
                </pic:blipFill>
                <pic:spPr>
                  <a:xfrm>
                    <a:off x="0" y="0"/>
                    <a:ext cx="1637498" cy="914400"/>
                  </a:xfrm>
                  <a:prstGeom prst="rect">
                    <a:avLst/>
                  </a:prstGeom>
                </pic:spPr>
              </pic:pic>
            </a:graphicData>
          </a:graphic>
        </wp:inline>
      </w:drawing>
    </w:r>
  </w:p>
  <w:p w14:paraId="5850739C" w14:textId="77777777" w:rsidR="00D27264" w:rsidRDefault="00D27264" w:rsidP="00942D0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521EC" w14:textId="2623BF89" w:rsidR="004B257C" w:rsidRDefault="004B25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DA03F" w14:textId="77777777" w:rsidR="004B257C" w:rsidRDefault="004B25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9DF9" w14:textId="77777777" w:rsidR="00942D02" w:rsidRDefault="00942D02" w:rsidP="00942D02">
    <w:pPr>
      <w:pStyle w:val="Header"/>
      <w:jc w:val="center"/>
    </w:pPr>
    <w:r w:rsidRPr="00CD1A07">
      <w:rPr>
        <w:noProof/>
        <w:lang w:eastAsia="zh-CN"/>
      </w:rPr>
      <w:drawing>
        <wp:inline distT="0" distB="0" distL="0" distR="0" wp14:anchorId="3DDA6F29" wp14:editId="7FE75E51">
          <wp:extent cx="163749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_Full_Master_Brand_RBG.jpg"/>
                  <pic:cNvPicPr/>
                </pic:nvPicPr>
                <pic:blipFill>
                  <a:blip r:embed="rId1">
                    <a:extLst>
                      <a:ext uri="{28A0092B-C50C-407E-A947-70E740481C1C}">
                        <a14:useLocalDpi xmlns:a14="http://schemas.microsoft.com/office/drawing/2010/main" val="0"/>
                      </a:ext>
                    </a:extLst>
                  </a:blip>
                  <a:stretch>
                    <a:fillRect/>
                  </a:stretch>
                </pic:blipFill>
                <pic:spPr>
                  <a:xfrm>
                    <a:off x="0" y="0"/>
                    <a:ext cx="1637498" cy="914400"/>
                  </a:xfrm>
                  <a:prstGeom prst="rect">
                    <a:avLst/>
                  </a:prstGeom>
                </pic:spPr>
              </pic:pic>
            </a:graphicData>
          </a:graphic>
        </wp:inline>
      </w:drawing>
    </w:r>
  </w:p>
  <w:p w14:paraId="0B865611" w14:textId="77777777" w:rsidR="00D27264" w:rsidRDefault="00D27264" w:rsidP="00942D02">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8BCB0" w14:textId="77777777" w:rsidR="004B257C" w:rsidRDefault="004B2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A1B"/>
    <w:multiLevelType w:val="hybridMultilevel"/>
    <w:tmpl w:val="241473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52095"/>
    <w:multiLevelType w:val="hybridMultilevel"/>
    <w:tmpl w:val="3A8E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94736"/>
    <w:multiLevelType w:val="multilevel"/>
    <w:tmpl w:val="6BD8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711CF"/>
    <w:multiLevelType w:val="hybridMultilevel"/>
    <w:tmpl w:val="0B24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A4AC9"/>
    <w:multiLevelType w:val="hybridMultilevel"/>
    <w:tmpl w:val="86F63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D4FA4"/>
    <w:multiLevelType w:val="hybridMultilevel"/>
    <w:tmpl w:val="F320B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AE7DCF"/>
    <w:multiLevelType w:val="multilevel"/>
    <w:tmpl w:val="726E6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F45939"/>
    <w:multiLevelType w:val="hybridMultilevel"/>
    <w:tmpl w:val="4D42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30CCB"/>
    <w:multiLevelType w:val="hybridMultilevel"/>
    <w:tmpl w:val="DBCEF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87708"/>
    <w:multiLevelType w:val="multilevel"/>
    <w:tmpl w:val="6B727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637398"/>
    <w:multiLevelType w:val="multilevel"/>
    <w:tmpl w:val="E112E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CC6FCE"/>
    <w:multiLevelType w:val="hybridMultilevel"/>
    <w:tmpl w:val="21C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6F00CB"/>
    <w:multiLevelType w:val="hybridMultilevel"/>
    <w:tmpl w:val="37729D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93104"/>
    <w:multiLevelType w:val="hybridMultilevel"/>
    <w:tmpl w:val="5884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422E0C"/>
    <w:multiLevelType w:val="hybridMultilevel"/>
    <w:tmpl w:val="89DE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312049"/>
    <w:multiLevelType w:val="hybridMultilevel"/>
    <w:tmpl w:val="AD96F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835DD5"/>
    <w:multiLevelType w:val="multilevel"/>
    <w:tmpl w:val="E8326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21766B"/>
    <w:multiLevelType w:val="multilevel"/>
    <w:tmpl w:val="5F40B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F847BE"/>
    <w:multiLevelType w:val="hybridMultilevel"/>
    <w:tmpl w:val="2C449E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14"/>
  </w:num>
  <w:num w:numId="4">
    <w:abstractNumId w:val="3"/>
  </w:num>
  <w:num w:numId="5">
    <w:abstractNumId w:val="11"/>
  </w:num>
  <w:num w:numId="6">
    <w:abstractNumId w:val="10"/>
  </w:num>
  <w:num w:numId="7">
    <w:abstractNumId w:val="17"/>
  </w:num>
  <w:num w:numId="8">
    <w:abstractNumId w:val="9"/>
  </w:num>
  <w:num w:numId="9">
    <w:abstractNumId w:val="6"/>
  </w:num>
  <w:num w:numId="10">
    <w:abstractNumId w:val="16"/>
  </w:num>
  <w:num w:numId="11">
    <w:abstractNumId w:val="2"/>
  </w:num>
  <w:num w:numId="12">
    <w:abstractNumId w:val="7"/>
  </w:num>
  <w:num w:numId="13">
    <w:abstractNumId w:val="13"/>
  </w:num>
  <w:num w:numId="14">
    <w:abstractNumId w:val="0"/>
  </w:num>
  <w:num w:numId="15">
    <w:abstractNumId w:val="5"/>
  </w:num>
  <w:num w:numId="16">
    <w:abstractNumId w:val="15"/>
  </w:num>
  <w:num w:numId="17">
    <w:abstractNumId w:val="18"/>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E6"/>
    <w:rsid w:val="00015287"/>
    <w:rsid w:val="000167C3"/>
    <w:rsid w:val="00024CE0"/>
    <w:rsid w:val="0003088E"/>
    <w:rsid w:val="00040585"/>
    <w:rsid w:val="00053354"/>
    <w:rsid w:val="000559D7"/>
    <w:rsid w:val="00056985"/>
    <w:rsid w:val="00087E0A"/>
    <w:rsid w:val="000904A3"/>
    <w:rsid w:val="00104B85"/>
    <w:rsid w:val="00105C60"/>
    <w:rsid w:val="001259A3"/>
    <w:rsid w:val="0015536E"/>
    <w:rsid w:val="0015657A"/>
    <w:rsid w:val="001632D1"/>
    <w:rsid w:val="00183537"/>
    <w:rsid w:val="001C3C39"/>
    <w:rsid w:val="001C6B3F"/>
    <w:rsid w:val="001D3E52"/>
    <w:rsid w:val="001D3F1E"/>
    <w:rsid w:val="001F227B"/>
    <w:rsid w:val="00207C9B"/>
    <w:rsid w:val="00214721"/>
    <w:rsid w:val="0025391C"/>
    <w:rsid w:val="0029273C"/>
    <w:rsid w:val="002B505B"/>
    <w:rsid w:val="002C0940"/>
    <w:rsid w:val="002C2F61"/>
    <w:rsid w:val="002F040B"/>
    <w:rsid w:val="002F19B4"/>
    <w:rsid w:val="0030004C"/>
    <w:rsid w:val="003016C6"/>
    <w:rsid w:val="00307D54"/>
    <w:rsid w:val="00312C7A"/>
    <w:rsid w:val="00317DC0"/>
    <w:rsid w:val="00323BDA"/>
    <w:rsid w:val="00336E22"/>
    <w:rsid w:val="00353D11"/>
    <w:rsid w:val="00360487"/>
    <w:rsid w:val="0036411E"/>
    <w:rsid w:val="00377677"/>
    <w:rsid w:val="003B386B"/>
    <w:rsid w:val="003B4BCB"/>
    <w:rsid w:val="003B63EC"/>
    <w:rsid w:val="003C1FA9"/>
    <w:rsid w:val="003C2D1B"/>
    <w:rsid w:val="003F2D60"/>
    <w:rsid w:val="003F70EC"/>
    <w:rsid w:val="00440C34"/>
    <w:rsid w:val="004422B0"/>
    <w:rsid w:val="00442BCD"/>
    <w:rsid w:val="004515E6"/>
    <w:rsid w:val="0047199C"/>
    <w:rsid w:val="004A3CF0"/>
    <w:rsid w:val="004A6345"/>
    <w:rsid w:val="004B257C"/>
    <w:rsid w:val="004B503F"/>
    <w:rsid w:val="004B77A7"/>
    <w:rsid w:val="004C6AB9"/>
    <w:rsid w:val="004E4E38"/>
    <w:rsid w:val="00524527"/>
    <w:rsid w:val="00524C63"/>
    <w:rsid w:val="00555D7D"/>
    <w:rsid w:val="00557445"/>
    <w:rsid w:val="005902CE"/>
    <w:rsid w:val="00596A89"/>
    <w:rsid w:val="005A02AE"/>
    <w:rsid w:val="005B35C4"/>
    <w:rsid w:val="005E6E88"/>
    <w:rsid w:val="005F70B3"/>
    <w:rsid w:val="005F7301"/>
    <w:rsid w:val="00615150"/>
    <w:rsid w:val="0061518B"/>
    <w:rsid w:val="006169D4"/>
    <w:rsid w:val="006173A0"/>
    <w:rsid w:val="006353B4"/>
    <w:rsid w:val="00637CFA"/>
    <w:rsid w:val="00650D34"/>
    <w:rsid w:val="0068473B"/>
    <w:rsid w:val="00684EA2"/>
    <w:rsid w:val="006C0438"/>
    <w:rsid w:val="006C41BF"/>
    <w:rsid w:val="006D2A60"/>
    <w:rsid w:val="0071178B"/>
    <w:rsid w:val="007162D6"/>
    <w:rsid w:val="0076256C"/>
    <w:rsid w:val="00787AD4"/>
    <w:rsid w:val="00791A23"/>
    <w:rsid w:val="00806AC5"/>
    <w:rsid w:val="00821363"/>
    <w:rsid w:val="008379C3"/>
    <w:rsid w:val="00845508"/>
    <w:rsid w:val="008A24F1"/>
    <w:rsid w:val="008D3BBF"/>
    <w:rsid w:val="008E27A5"/>
    <w:rsid w:val="008F3FE1"/>
    <w:rsid w:val="00913D6E"/>
    <w:rsid w:val="009278E7"/>
    <w:rsid w:val="0093120E"/>
    <w:rsid w:val="00942D02"/>
    <w:rsid w:val="00944C34"/>
    <w:rsid w:val="00967F6D"/>
    <w:rsid w:val="009E5FE6"/>
    <w:rsid w:val="009E6C11"/>
    <w:rsid w:val="009F6A60"/>
    <w:rsid w:val="00A040FB"/>
    <w:rsid w:val="00A1041B"/>
    <w:rsid w:val="00A1069B"/>
    <w:rsid w:val="00A124FD"/>
    <w:rsid w:val="00A20C08"/>
    <w:rsid w:val="00A20FCC"/>
    <w:rsid w:val="00A7616F"/>
    <w:rsid w:val="00A767D3"/>
    <w:rsid w:val="00A80E30"/>
    <w:rsid w:val="00A92623"/>
    <w:rsid w:val="00A93700"/>
    <w:rsid w:val="00A95A92"/>
    <w:rsid w:val="00AA2B20"/>
    <w:rsid w:val="00AB21AF"/>
    <w:rsid w:val="00AF3641"/>
    <w:rsid w:val="00AF7B74"/>
    <w:rsid w:val="00B009EE"/>
    <w:rsid w:val="00B02DC3"/>
    <w:rsid w:val="00B232AD"/>
    <w:rsid w:val="00B6037F"/>
    <w:rsid w:val="00B66B0E"/>
    <w:rsid w:val="00B72A05"/>
    <w:rsid w:val="00B7436B"/>
    <w:rsid w:val="00B76E93"/>
    <w:rsid w:val="00B840D5"/>
    <w:rsid w:val="00B86354"/>
    <w:rsid w:val="00B86568"/>
    <w:rsid w:val="00B9608C"/>
    <w:rsid w:val="00BE1EF5"/>
    <w:rsid w:val="00BF56F3"/>
    <w:rsid w:val="00C40075"/>
    <w:rsid w:val="00C51BB3"/>
    <w:rsid w:val="00C547CF"/>
    <w:rsid w:val="00C61857"/>
    <w:rsid w:val="00C92BEA"/>
    <w:rsid w:val="00C93E83"/>
    <w:rsid w:val="00CB74DC"/>
    <w:rsid w:val="00CC7F73"/>
    <w:rsid w:val="00CD1A07"/>
    <w:rsid w:val="00CE61F0"/>
    <w:rsid w:val="00CE7CE6"/>
    <w:rsid w:val="00CF0F50"/>
    <w:rsid w:val="00D028C4"/>
    <w:rsid w:val="00D04A1A"/>
    <w:rsid w:val="00D211CE"/>
    <w:rsid w:val="00D27264"/>
    <w:rsid w:val="00D3497B"/>
    <w:rsid w:val="00D36CF7"/>
    <w:rsid w:val="00D57432"/>
    <w:rsid w:val="00D636E2"/>
    <w:rsid w:val="00D64F41"/>
    <w:rsid w:val="00D67914"/>
    <w:rsid w:val="00D75FF1"/>
    <w:rsid w:val="00D80655"/>
    <w:rsid w:val="00D87813"/>
    <w:rsid w:val="00DC3289"/>
    <w:rsid w:val="00DD5760"/>
    <w:rsid w:val="00E1448E"/>
    <w:rsid w:val="00E21451"/>
    <w:rsid w:val="00E33A3B"/>
    <w:rsid w:val="00E513C4"/>
    <w:rsid w:val="00E72461"/>
    <w:rsid w:val="00E7493C"/>
    <w:rsid w:val="00E83546"/>
    <w:rsid w:val="00E90B49"/>
    <w:rsid w:val="00EB6DE4"/>
    <w:rsid w:val="00ED0970"/>
    <w:rsid w:val="00ED5BAF"/>
    <w:rsid w:val="00ED766E"/>
    <w:rsid w:val="00ED7CF3"/>
    <w:rsid w:val="00F0585E"/>
    <w:rsid w:val="00F24C43"/>
    <w:rsid w:val="00F70412"/>
    <w:rsid w:val="00F74CA1"/>
    <w:rsid w:val="00FA082F"/>
    <w:rsid w:val="00FA6039"/>
    <w:rsid w:val="00FA71BD"/>
    <w:rsid w:val="00FB60A3"/>
    <w:rsid w:val="00FC69DB"/>
    <w:rsid w:val="00FD6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E4D4FF"/>
  <w15:docId w15:val="{720B2617-C9A7-4114-80E6-95E1FCF8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GACC">
    <w:name w:val="DGACC"/>
    <w:basedOn w:val="Normal"/>
    <w:next w:val="Normal"/>
    <w:qFormat/>
    <w:rsid w:val="003B386B"/>
    <w:pPr>
      <w:spacing w:before="200" w:after="200" w:line="276" w:lineRule="auto"/>
    </w:pPr>
    <w:rPr>
      <w:rFonts w:ascii="Arial" w:hAnsi="Arial"/>
      <w:sz w:val="20"/>
      <w:szCs w:val="20"/>
    </w:rPr>
  </w:style>
  <w:style w:type="paragraph" w:styleId="Header">
    <w:name w:val="header"/>
    <w:basedOn w:val="Normal"/>
    <w:link w:val="HeaderChar"/>
    <w:uiPriority w:val="99"/>
    <w:unhideWhenUsed/>
    <w:rsid w:val="00CD1A07"/>
    <w:pPr>
      <w:tabs>
        <w:tab w:val="center" w:pos="4320"/>
        <w:tab w:val="right" w:pos="8640"/>
      </w:tabs>
    </w:pPr>
  </w:style>
  <w:style w:type="character" w:customStyle="1" w:styleId="HeaderChar">
    <w:name w:val="Header Char"/>
    <w:basedOn w:val="DefaultParagraphFont"/>
    <w:link w:val="Header"/>
    <w:uiPriority w:val="99"/>
    <w:rsid w:val="00CD1A07"/>
  </w:style>
  <w:style w:type="paragraph" w:styleId="Footer">
    <w:name w:val="footer"/>
    <w:basedOn w:val="Normal"/>
    <w:link w:val="FooterChar"/>
    <w:uiPriority w:val="99"/>
    <w:unhideWhenUsed/>
    <w:rsid w:val="00CD1A07"/>
    <w:pPr>
      <w:tabs>
        <w:tab w:val="center" w:pos="4320"/>
        <w:tab w:val="right" w:pos="8640"/>
      </w:tabs>
    </w:pPr>
  </w:style>
  <w:style w:type="character" w:customStyle="1" w:styleId="FooterChar">
    <w:name w:val="Footer Char"/>
    <w:basedOn w:val="DefaultParagraphFont"/>
    <w:link w:val="Footer"/>
    <w:uiPriority w:val="99"/>
    <w:rsid w:val="00CD1A07"/>
  </w:style>
  <w:style w:type="paragraph" w:styleId="BalloonText">
    <w:name w:val="Balloon Text"/>
    <w:basedOn w:val="Normal"/>
    <w:link w:val="BalloonTextChar"/>
    <w:uiPriority w:val="99"/>
    <w:semiHidden/>
    <w:unhideWhenUsed/>
    <w:rsid w:val="00CD1A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A07"/>
    <w:rPr>
      <w:rFonts w:ascii="Lucida Grande" w:hAnsi="Lucida Grande" w:cs="Lucida Grande"/>
      <w:sz w:val="18"/>
      <w:szCs w:val="18"/>
    </w:rPr>
  </w:style>
  <w:style w:type="paragraph" w:styleId="ListParagraph">
    <w:name w:val="List Paragraph"/>
    <w:basedOn w:val="Normal"/>
    <w:uiPriority w:val="34"/>
    <w:qFormat/>
    <w:rsid w:val="00806AC5"/>
    <w:pPr>
      <w:ind w:left="720"/>
      <w:contextualSpacing/>
    </w:pPr>
  </w:style>
  <w:style w:type="paragraph" w:styleId="NormalWeb">
    <w:name w:val="Normal (Web)"/>
    <w:basedOn w:val="Normal"/>
    <w:uiPriority w:val="99"/>
    <w:unhideWhenUsed/>
    <w:rsid w:val="00440C3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F040B"/>
    <w:rPr>
      <w:color w:val="0000FF" w:themeColor="hyperlink"/>
      <w:u w:val="single"/>
    </w:rPr>
  </w:style>
  <w:style w:type="character" w:styleId="CommentReference">
    <w:name w:val="annotation reference"/>
    <w:basedOn w:val="DefaultParagraphFont"/>
    <w:uiPriority w:val="99"/>
    <w:semiHidden/>
    <w:unhideWhenUsed/>
    <w:rsid w:val="001259A3"/>
    <w:rPr>
      <w:sz w:val="18"/>
      <w:szCs w:val="18"/>
    </w:rPr>
  </w:style>
  <w:style w:type="paragraph" w:styleId="CommentText">
    <w:name w:val="annotation text"/>
    <w:basedOn w:val="Normal"/>
    <w:link w:val="CommentTextChar"/>
    <w:uiPriority w:val="99"/>
    <w:semiHidden/>
    <w:unhideWhenUsed/>
    <w:rsid w:val="001259A3"/>
  </w:style>
  <w:style w:type="character" w:customStyle="1" w:styleId="CommentTextChar">
    <w:name w:val="Comment Text Char"/>
    <w:basedOn w:val="DefaultParagraphFont"/>
    <w:link w:val="CommentText"/>
    <w:uiPriority w:val="99"/>
    <w:semiHidden/>
    <w:rsid w:val="001259A3"/>
  </w:style>
  <w:style w:type="paragraph" w:styleId="CommentSubject">
    <w:name w:val="annotation subject"/>
    <w:basedOn w:val="CommentText"/>
    <w:next w:val="CommentText"/>
    <w:link w:val="CommentSubjectChar"/>
    <w:uiPriority w:val="99"/>
    <w:semiHidden/>
    <w:unhideWhenUsed/>
    <w:rsid w:val="001259A3"/>
    <w:rPr>
      <w:b/>
      <w:bCs/>
      <w:sz w:val="20"/>
      <w:szCs w:val="20"/>
    </w:rPr>
  </w:style>
  <w:style w:type="character" w:customStyle="1" w:styleId="CommentSubjectChar">
    <w:name w:val="Comment Subject Char"/>
    <w:basedOn w:val="CommentTextChar"/>
    <w:link w:val="CommentSubject"/>
    <w:uiPriority w:val="99"/>
    <w:semiHidden/>
    <w:rsid w:val="001259A3"/>
    <w:rPr>
      <w:b/>
      <w:bCs/>
      <w:sz w:val="20"/>
      <w:szCs w:val="20"/>
    </w:rPr>
  </w:style>
  <w:style w:type="table" w:styleId="TableGrid">
    <w:name w:val="Table Grid"/>
    <w:basedOn w:val="TableNormal"/>
    <w:uiPriority w:val="59"/>
    <w:rsid w:val="001F2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23BDA"/>
    <w:rPr>
      <w:color w:val="800080" w:themeColor="followedHyperlink"/>
      <w:u w:val="single"/>
    </w:rPr>
  </w:style>
  <w:style w:type="paragraph" w:styleId="Revision">
    <w:name w:val="Revision"/>
    <w:hidden/>
    <w:uiPriority w:val="99"/>
    <w:semiHidden/>
    <w:rsid w:val="00312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6858">
      <w:bodyDiv w:val="1"/>
      <w:marLeft w:val="0"/>
      <w:marRight w:val="0"/>
      <w:marTop w:val="0"/>
      <w:marBottom w:val="0"/>
      <w:divBdr>
        <w:top w:val="none" w:sz="0" w:space="0" w:color="auto"/>
        <w:left w:val="none" w:sz="0" w:space="0" w:color="auto"/>
        <w:bottom w:val="none" w:sz="0" w:space="0" w:color="auto"/>
        <w:right w:val="none" w:sz="0" w:space="0" w:color="auto"/>
      </w:divBdr>
      <w:divsChild>
        <w:div w:id="43335217">
          <w:marLeft w:val="0"/>
          <w:marRight w:val="0"/>
          <w:marTop w:val="0"/>
          <w:marBottom w:val="0"/>
          <w:divBdr>
            <w:top w:val="none" w:sz="0" w:space="0" w:color="auto"/>
            <w:left w:val="none" w:sz="0" w:space="0" w:color="auto"/>
            <w:bottom w:val="none" w:sz="0" w:space="0" w:color="auto"/>
            <w:right w:val="none" w:sz="0" w:space="0" w:color="auto"/>
          </w:divBdr>
        </w:div>
      </w:divsChild>
    </w:div>
    <w:div w:id="296571087">
      <w:bodyDiv w:val="1"/>
      <w:marLeft w:val="0"/>
      <w:marRight w:val="0"/>
      <w:marTop w:val="0"/>
      <w:marBottom w:val="0"/>
      <w:divBdr>
        <w:top w:val="none" w:sz="0" w:space="0" w:color="auto"/>
        <w:left w:val="none" w:sz="0" w:space="0" w:color="auto"/>
        <w:bottom w:val="none" w:sz="0" w:space="0" w:color="auto"/>
        <w:right w:val="none" w:sz="0" w:space="0" w:color="auto"/>
      </w:divBdr>
    </w:div>
    <w:div w:id="365907209">
      <w:bodyDiv w:val="1"/>
      <w:marLeft w:val="0"/>
      <w:marRight w:val="0"/>
      <w:marTop w:val="0"/>
      <w:marBottom w:val="0"/>
      <w:divBdr>
        <w:top w:val="none" w:sz="0" w:space="0" w:color="auto"/>
        <w:left w:val="none" w:sz="0" w:space="0" w:color="auto"/>
        <w:bottom w:val="none" w:sz="0" w:space="0" w:color="auto"/>
        <w:right w:val="none" w:sz="0" w:space="0" w:color="auto"/>
      </w:divBdr>
    </w:div>
    <w:div w:id="522325245">
      <w:bodyDiv w:val="1"/>
      <w:marLeft w:val="0"/>
      <w:marRight w:val="0"/>
      <w:marTop w:val="0"/>
      <w:marBottom w:val="0"/>
      <w:divBdr>
        <w:top w:val="none" w:sz="0" w:space="0" w:color="auto"/>
        <w:left w:val="none" w:sz="0" w:space="0" w:color="auto"/>
        <w:bottom w:val="none" w:sz="0" w:space="0" w:color="auto"/>
        <w:right w:val="none" w:sz="0" w:space="0" w:color="auto"/>
      </w:divBdr>
      <w:divsChild>
        <w:div w:id="1436055904">
          <w:marLeft w:val="0"/>
          <w:marRight w:val="0"/>
          <w:marTop w:val="0"/>
          <w:marBottom w:val="0"/>
          <w:divBdr>
            <w:top w:val="none" w:sz="0" w:space="0" w:color="auto"/>
            <w:left w:val="none" w:sz="0" w:space="0" w:color="auto"/>
            <w:bottom w:val="none" w:sz="0" w:space="0" w:color="auto"/>
            <w:right w:val="none" w:sz="0" w:space="0" w:color="auto"/>
          </w:divBdr>
        </w:div>
        <w:div w:id="428043082">
          <w:marLeft w:val="0"/>
          <w:marRight w:val="0"/>
          <w:marTop w:val="0"/>
          <w:marBottom w:val="0"/>
          <w:divBdr>
            <w:top w:val="none" w:sz="0" w:space="0" w:color="auto"/>
            <w:left w:val="none" w:sz="0" w:space="0" w:color="auto"/>
            <w:bottom w:val="none" w:sz="0" w:space="0" w:color="auto"/>
            <w:right w:val="none" w:sz="0" w:space="0" w:color="auto"/>
          </w:divBdr>
        </w:div>
      </w:divsChild>
    </w:div>
    <w:div w:id="1290211134">
      <w:bodyDiv w:val="1"/>
      <w:marLeft w:val="0"/>
      <w:marRight w:val="0"/>
      <w:marTop w:val="0"/>
      <w:marBottom w:val="0"/>
      <w:divBdr>
        <w:top w:val="none" w:sz="0" w:space="0" w:color="auto"/>
        <w:left w:val="none" w:sz="0" w:space="0" w:color="auto"/>
        <w:bottom w:val="none" w:sz="0" w:space="0" w:color="auto"/>
        <w:right w:val="none" w:sz="0" w:space="0" w:color="auto"/>
      </w:divBdr>
    </w:div>
    <w:div w:id="1316180045">
      <w:bodyDiv w:val="1"/>
      <w:marLeft w:val="0"/>
      <w:marRight w:val="0"/>
      <w:marTop w:val="0"/>
      <w:marBottom w:val="0"/>
      <w:divBdr>
        <w:top w:val="none" w:sz="0" w:space="0" w:color="auto"/>
        <w:left w:val="none" w:sz="0" w:space="0" w:color="auto"/>
        <w:bottom w:val="none" w:sz="0" w:space="0" w:color="auto"/>
        <w:right w:val="none" w:sz="0" w:space="0" w:color="auto"/>
      </w:divBdr>
    </w:div>
    <w:div w:id="1554731694">
      <w:bodyDiv w:val="1"/>
      <w:marLeft w:val="0"/>
      <w:marRight w:val="0"/>
      <w:marTop w:val="0"/>
      <w:marBottom w:val="0"/>
      <w:divBdr>
        <w:top w:val="none" w:sz="0" w:space="0" w:color="auto"/>
        <w:left w:val="none" w:sz="0" w:space="0" w:color="auto"/>
        <w:bottom w:val="none" w:sz="0" w:space="0" w:color="auto"/>
        <w:right w:val="none" w:sz="0" w:space="0" w:color="auto"/>
      </w:divBdr>
    </w:div>
    <w:div w:id="1600407719">
      <w:bodyDiv w:val="1"/>
      <w:marLeft w:val="0"/>
      <w:marRight w:val="0"/>
      <w:marTop w:val="0"/>
      <w:marBottom w:val="0"/>
      <w:divBdr>
        <w:top w:val="none" w:sz="0" w:space="0" w:color="auto"/>
        <w:left w:val="none" w:sz="0" w:space="0" w:color="auto"/>
        <w:bottom w:val="none" w:sz="0" w:space="0" w:color="auto"/>
        <w:right w:val="none" w:sz="0" w:space="0" w:color="auto"/>
      </w:divBdr>
    </w:div>
    <w:div w:id="1849098494">
      <w:bodyDiv w:val="1"/>
      <w:marLeft w:val="0"/>
      <w:marRight w:val="0"/>
      <w:marTop w:val="0"/>
      <w:marBottom w:val="0"/>
      <w:divBdr>
        <w:top w:val="none" w:sz="0" w:space="0" w:color="auto"/>
        <w:left w:val="none" w:sz="0" w:space="0" w:color="auto"/>
        <w:bottom w:val="none" w:sz="0" w:space="0" w:color="auto"/>
        <w:right w:val="none" w:sz="0" w:space="0" w:color="auto"/>
      </w:divBdr>
    </w:div>
    <w:div w:id="1880049657">
      <w:bodyDiv w:val="1"/>
      <w:marLeft w:val="0"/>
      <w:marRight w:val="0"/>
      <w:marTop w:val="0"/>
      <w:marBottom w:val="0"/>
      <w:divBdr>
        <w:top w:val="none" w:sz="0" w:space="0" w:color="auto"/>
        <w:left w:val="none" w:sz="0" w:space="0" w:color="auto"/>
        <w:bottom w:val="none" w:sz="0" w:space="0" w:color="auto"/>
        <w:right w:val="none" w:sz="0" w:space="0" w:color="auto"/>
      </w:divBdr>
    </w:div>
    <w:div w:id="1917201121">
      <w:bodyDiv w:val="1"/>
      <w:marLeft w:val="0"/>
      <w:marRight w:val="0"/>
      <w:marTop w:val="0"/>
      <w:marBottom w:val="0"/>
      <w:divBdr>
        <w:top w:val="none" w:sz="0" w:space="0" w:color="auto"/>
        <w:left w:val="none" w:sz="0" w:space="0" w:color="auto"/>
        <w:bottom w:val="none" w:sz="0" w:space="0" w:color="auto"/>
        <w:right w:val="none" w:sz="0" w:space="0" w:color="auto"/>
      </w:divBdr>
    </w:div>
    <w:div w:id="1982269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etyofwomenengineers.swe.org/templates/swe2015/images/swe_map.jpg" TargetMode="External"/><Relationship Id="rId13" Type="http://schemas.openxmlformats.org/officeDocument/2006/relationships/hyperlink" Target="http://societyofwomenengineers.swe.org/learning/continuing-ed/2-uncategorised/1724-swes-leadership-competency-mode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ocietyofwomenengineers.swe.org/learning/continuing-ed/2-uncategorised/1724-swes-leadership-competency-model"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ocietyofwomenengineers.swe.org/leadership/360-region-leadership/reg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ietyofwomenengineers.swe.org/images/Governance/SWE-Governance-Implementation-Plan-9-20-17.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cietyofwomenengineers.swe.org/page/5421-swe-region-leadership" TargetMode="External"/><Relationship Id="rId23" Type="http://schemas.openxmlformats.org/officeDocument/2006/relationships/header" Target="header6.xml"/><Relationship Id="rId10" Type="http://schemas.openxmlformats.org/officeDocument/2006/relationships/hyperlink" Target="http://societyofwomenengineers.swe.org/governance-documents/category/110-region-bylaws" TargetMode="External"/><Relationship Id="rId19" Type="http://schemas.openxmlformats.org/officeDocument/2006/relationships/hyperlink" Target="http://societyofwomenengineers.swe.org/images/about_swe/swe_leader_code_of_service_2011.pdf" TargetMode="External"/><Relationship Id="rId4" Type="http://schemas.openxmlformats.org/officeDocument/2006/relationships/settings" Target="settings.xml"/><Relationship Id="rId9" Type="http://schemas.openxmlformats.org/officeDocument/2006/relationships/hyperlink" Target="http://societyofwomenengineers.swe.org/about-swe" TargetMode="External"/><Relationship Id="rId14" Type="http://schemas.openxmlformats.org/officeDocument/2006/relationships/hyperlink" Target="file:///C:\Users\lmrimpf\Downloads\senate.swe.org" TargetMode="Externa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E7230D6-B864-4683-8EFB-D5D027B1C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LMR</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Rimpf</dc:creator>
  <cp:lastModifiedBy>Anne Russo</cp:lastModifiedBy>
  <cp:revision>2</cp:revision>
  <dcterms:created xsi:type="dcterms:W3CDTF">2017-12-15T14:37:00Z</dcterms:created>
  <dcterms:modified xsi:type="dcterms:W3CDTF">2017-12-15T14:37:00Z</dcterms:modified>
</cp:coreProperties>
</file>