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w:hAnsi="Times" w:cs="Times"/>
          <w:sz w:val="36"/>
          <w:sz-cs w:val="36"/>
          <w:b/>
        </w:rPr>
        <w:t xml:space="preserve">Cherie Cain, </w:t>
      </w:r>
      <w:r>
        <w:rPr>
          <w:rFonts w:ascii="Times" w:hAnsi="Times" w:cs="Times"/>
          <w:sz w:val="36"/>
          <w:sz-cs w:val="36"/>
        </w:rPr>
        <w:t xml:space="preserve">Hartford Section, Candidate for Professional Senator FY18-19</w:t>
      </w:r>
    </w:p>
    <w:p>
      <w:pPr>
        <w:jc w:val="both"/>
      </w:pPr>
      <w:r>
        <w:rPr>
          <w:rFonts w:ascii="Times" w:hAnsi="Times" w:cs="Times"/>
          <w:sz w:val="36"/>
          <w:sz-cs w:val="36"/>
        </w:rPr>
        <w:t xml:space="preserve"/>
      </w:r>
    </w:p>
    <w:p>
      <w:pPr>
        <w:jc w:val="both"/>
      </w:pPr>
      <w:r>
        <w:rPr>
          <w:rFonts w:ascii="Times" w:hAnsi="Times" w:cs="Times"/>
          <w:sz w:val="36"/>
          <w:sz-cs w:val="36"/>
        </w:rPr>
        <w:t xml:space="preserve"/>
      </w:r>
    </w:p>
    <w:p>
      <w:pPr>
        <w:jc w:val="both"/>
      </w:pPr>
      <w:r>
        <w:rPr>
          <w:rFonts w:ascii="Times" w:hAnsi="Times" w:cs="Times"/>
          <w:sz w:val="36"/>
          <w:sz-cs w:val="36"/>
        </w:rPr>
        <w:t xml:space="preserve"/>
      </w:r>
    </w:p>
    <w:p>
      <w:pPr/>
      <w:r>
        <w:rPr>
          <w:rFonts w:ascii="Helvetica" w:hAnsi="Helvetica" w:cs="Helvetica"/>
          <w:sz w:val="36"/>
          <w:sz-cs w:val="36"/>
        </w:rPr>
        <w:t xml:space="preserve">Cherie Cain has been a member of SWE since 2006.  She started in the Boston section, where in 2007 she co-chaired the section's first Wow! That's Engineering event.  In FY12, she served as a section representative for Boston.  Cherie has been a member of the Hartford section since July 2013.  From FY14 through FY15, she was Region F’s treasurer and a member of the region conference planning committee.  As treasurer, she has lead conversations on strategic financial planning for the region.  Since FY16, Cherie has been a professional senator representing Region F.  As a member of the senate, she was a member of the working groups reviewing SWE’s Governance proposals during FY16.  SWE has been a great source of support for Cherie as a community that has provided encouragement through career transitions and by providing development opportunities. </w:t>
      </w:r>
    </w:p>
    <w:p>
      <w:pPr/>
      <w:r>
        <w:rPr>
          <w:rFonts w:ascii="Helvetica" w:hAnsi="Helvetica" w:cs="Helvetica"/>
          <w:sz w:val="36"/>
          <w:sz-cs w:val="36"/>
        </w:rPr>
        <w:t xml:space="preserve">Cherie is a senior systems integration engineer for United Technologies Aerospace Systems, where she works to resolve system architecture issues with the air framer and internal system architects.  In this role, she must use her communication and collaboration skills to assist her team in developing the appropriate solution for the customer.  She has 15+ years in manufacturing, design engineering and project management.  Cherie has previously worked for Raytheon and Agilent Technologies.  Cherie earned her Bachelor’s of Science in Mechanical Engineering and Masters of Science in Mechanical Engineering from Tulane University in New Orleans, LA, her hometown.  She is married with one child.</w:t>
      </w:r>
    </w:p>
    <w:p>
      <w:pPr/>
      <w:r>
        <w:rPr>
          <w:rFonts w:ascii="Helvetica" w:hAnsi="Helvetica" w:cs="Helvetica"/>
          <w:sz w:val="36"/>
          <w:sz-cs w:val="36"/>
        </w:rPr>
        <w:t xml:space="preserve">Cherie values what SWE has done for her and would like to give back to SWE and its members by continuing to serve as a senator. </w:t>
      </w:r>
      <w:r>
        <w:rPr>
          <w:rFonts w:ascii="Arial" w:hAnsi="Arial" w:cs="Arial"/>
          <w:sz w:val="36"/>
          <w:sz-cs w:val="36"/>
        </w:rPr>
        <w:t xml:space="preserve">As a member of the senate, she looks forward to helping set the strategic direction of SWE and representing member’s interest at the society level.  </w:t>
      </w:r>
    </w:p>
    <w:p>
      <w:pPr/>
      <w:r>
        <w:rPr>
          <w:rFonts w:ascii="Arial" w:hAnsi="Arial" w:cs="Arial"/>
          <w:sz w:val="36"/>
          <w:sz-cs w:val="36"/>
        </w:rPr>
        <w:t xml:space="preserve"/>
      </w:r>
    </w:p>
    <w:p>
      <w:pPr/>
      <w:r>
        <w:rPr>
          <w:rFonts w:ascii="Arial" w:hAnsi="Arial" w:cs="Arial"/>
          <w:sz w:val="36"/>
          <w:sz-cs w:val="36"/>
        </w:rPr>
        <w:t xml:space="preserve"/>
      </w:r>
    </w:p>
    <w:p>
      <w:pPr/>
      <w:r>
        <w:rPr>
          <w:rFonts w:ascii="Arial" w:hAnsi="Arial" w:cs="Arial"/>
          <w:sz w:val="36"/>
          <w:sz-cs w:val="36"/>
        </w:rPr>
        <w:t xml:space="preserve"/>
      </w:r>
    </w:p>
    <w:p>
      <w:pPr/>
      <w:r>
        <w:rPr>
          <w:rFonts w:ascii="Arial" w:hAnsi="Arial" w:cs="Arial"/>
          <w:sz w:val="36"/>
          <w:sz-cs w:val="36"/>
        </w:rPr>
        <w:t xml:space="preserve"/>
      </w:r>
    </w:p>
    <w:p>
      <w:pPr/>
      <w:r>
        <w:rPr>
          <w:rFonts w:ascii="Arial" w:hAnsi="Arial" w:cs="Arial"/>
          <w:sz w:val="36"/>
          <w:sz-cs w:val="36"/>
        </w:rPr>
        <w:t xml:space="preserve"/>
      </w:r>
    </w:p>
    <w:p>
      <w:pPr/>
      <w:r>
        <w:rPr>
          <w:rFonts w:ascii="Arial" w:hAnsi="Arial" w:cs="Arial"/>
          <w:sz w:val="36"/>
          <w:sz-cs w:val="36"/>
        </w:rPr>
        <w:t xml:space="preserve"/>
      </w:r>
    </w:p>
    <w:p>
      <w:pPr/>
      <w:r>
        <w:rPr>
          <w:rFonts w:ascii="Arial" w:hAnsi="Arial" w:cs="Arial"/>
          <w:sz w:val="36"/>
          <w:sz-cs w:val="36"/>
        </w:rPr>
        <w:t xml:space="preserve"/>
      </w:r>
    </w:p>
    <w:p>
      <w:pPr>
        <w:jc w:val="both"/>
      </w:pPr>
      <w:r>
        <w:rPr>
          <w:rFonts w:ascii="Times" w:hAnsi="Times" w:cs="Times"/>
          <w:sz w:val="36"/>
          <w:sz-cs w:val="36"/>
        </w:rPr>
        <w:t xml:space="preserve">Following nominations are for Region Council vote by 6/30/17</w:t>
      </w:r>
    </w:p>
    <w:p>
      <w:pPr>
        <w:jc w:val="both"/>
      </w:pPr>
      <w:r>
        <w:rPr>
          <w:rFonts w:ascii="Times" w:hAnsi="Times" w:cs="Times"/>
          <w:sz w:val="36"/>
          <w:sz-cs w:val="36"/>
          <w:b/>
        </w:rPr>
        <w:t xml:space="preserve">-------------------------------------------------------------------------------------------------------------</w:t>
      </w:r>
    </w:p>
    <w:p>
      <w:pPr>
        <w:jc w:val="both"/>
      </w:pPr>
      <w:r>
        <w:rPr>
          <w:rFonts w:ascii="Times" w:hAnsi="Times" w:cs="Times"/>
          <w:sz w:val="36"/>
          <w:sz-cs w:val="36"/>
          <w:b/>
        </w:rPr>
        <w:t xml:space="preserve"/>
      </w:r>
    </w:p>
    <w:p>
      <w:pPr>
        <w:jc w:val="both"/>
      </w:pPr>
      <w:r>
        <w:rPr>
          <w:rFonts w:ascii="Times" w:hAnsi="Times" w:cs="Times"/>
          <w:sz w:val="36"/>
          <w:sz-cs w:val="36"/>
          <w:b/>
        </w:rPr>
        <w:t xml:space="preserve">Sarah Koenig, </w:t>
      </w:r>
      <w:r>
        <w:rPr>
          <w:rFonts w:ascii="Times" w:hAnsi="Times" w:cs="Times"/>
          <w:sz w:val="36"/>
          <w:sz-cs w:val="36"/>
        </w:rPr>
        <w:t xml:space="preserve">Hartford Section, Candidate for Region Lieutenant Governor</w:t>
      </w:r>
    </w:p>
    <w:p>
      <w:pPr>
        <w:jc w:val="both"/>
      </w:pPr>
      <w:r>
        <w:rPr>
          <w:rFonts w:ascii="Times" w:hAnsi="Times" w:cs="Times"/>
          <w:sz w:val="36"/>
          <w:sz-cs w:val="36"/>
        </w:rPr>
        <w:t xml:space="preserve"/>
      </w:r>
    </w:p>
    <w:p>
      <w:pPr>
        <w:jc w:val="both"/>
      </w:pPr>
      <w:r>
        <w:rPr>
          <w:rFonts w:ascii="Times" w:hAnsi="Times" w:cs="Times"/>
          <w:sz w:val="36"/>
          <w:sz-cs w:val="36"/>
          <w:b/>
        </w:rPr>
        <w:t xml:space="preserve">FY17- </w:t>
      </w:r>
      <w:r>
        <w:rPr>
          <w:rFonts w:ascii="Times" w:hAnsi="Times" w:cs="Times"/>
          <w:sz w:val="36"/>
          <w:sz-cs w:val="36"/>
        </w:rPr>
        <w:t xml:space="preserve">Nominating Committee Chair, SWE Hartford</w:t>
      </w:r>
    </w:p>
    <w:p>
      <w:pPr>
        <w:jc w:val="both"/>
      </w:pPr>
      <w:r>
        <w:rPr>
          <w:rFonts w:ascii="Times" w:hAnsi="Times" w:cs="Times"/>
          <w:sz w:val="36"/>
          <w:sz-cs w:val="36"/>
        </w:rPr>
        <w:t xml:space="preserve">FY15-16- President, SWE Hartford</w:t>
      </w:r>
    </w:p>
    <w:p>
      <w:pPr>
        <w:jc w:val="both"/>
      </w:pPr>
      <w:r>
        <w:rPr>
          <w:rFonts w:ascii="Times" w:hAnsi="Times" w:cs="Times"/>
          <w:sz w:val="36"/>
          <w:sz-cs w:val="36"/>
        </w:rPr>
        <w:t xml:space="preserve">FY14- Vice-President, SWE Hartford</w:t>
      </w:r>
    </w:p>
    <w:p>
      <w:pPr>
        <w:jc w:val="both"/>
      </w:pPr>
      <w:r>
        <w:rPr>
          <w:rFonts w:ascii="Times" w:hAnsi="Times" w:cs="Times"/>
          <w:sz w:val="36"/>
          <w:sz-cs w:val="36"/>
        </w:rPr>
        <w:t xml:space="preserve">FY12-13- Section Representative, SWE Hartford</w:t>
      </w:r>
    </w:p>
    <w:p>
      <w:pPr>
        <w:jc w:val="both"/>
      </w:pPr>
      <w:r>
        <w:rPr>
          <w:rFonts w:ascii="Times" w:hAnsi="Times" w:cs="Times"/>
          <w:sz w:val="36"/>
          <w:sz-cs w:val="36"/>
        </w:rPr>
        <w:t xml:space="preserve">FY08-11- Outreach Chair, SWE Hartford</w:t>
      </w:r>
    </w:p>
    <w:p>
      <w:pPr>
        <w:jc w:val="both"/>
      </w:pPr>
      <w:r>
        <w:rPr>
          <w:rFonts w:ascii="Times" w:hAnsi="Times" w:cs="Times"/>
          <w:sz w:val="36"/>
          <w:sz-cs w:val="36"/>
        </w:rPr>
        <w:t xml:space="preserve">FY12-Present- Counselor, SWE UCONN Section</w:t>
        <w:tab/>
        <w:t xml:space="preserve"/>
        <w:tab/>
        <w:t xml:space="preserve"/>
        <w:tab/>
        <w:t xml:space="preserve"/>
        <w:tab/>
        <w:t xml:space="preserve"/>
        <w:tab/>
        <w:t xml:space="preserve"/>
      </w:r>
    </w:p>
    <w:p>
      <w:pPr>
        <w:jc w:val="both"/>
      </w:pPr>
      <w:r>
        <w:rPr>
          <w:rFonts w:ascii="Times" w:hAnsi="Times" w:cs="Times"/>
          <w:sz w:val="36"/>
          <w:sz-cs w:val="36"/>
        </w:rPr>
        <w:t xml:space="preserve">Sarah has been a member of the Society of Women Engineers since joining her student section at the University of Rhode Island.  She is a Life Member, and has served a variety of roles over her SWE career.  As a member of SWE Hartford, Sarah has held the roles of Outreach Chair, Section Representative, Vice-President, and President.  As President, she saw the section grow to over 100 members, thanks to the employer sponsored dues pilot.  Sarah has been a speaker at both the Region and Society Conferences, presenting several different topics.  </w:t>
      </w:r>
    </w:p>
    <w:p>
      <w:pPr>
        <w:jc w:val="both"/>
      </w:pPr>
      <w:r>
        <w:rPr>
          <w:rFonts w:ascii="Times" w:hAnsi="Times" w:cs="Times"/>
          <w:sz w:val="36"/>
          <w:sz-cs w:val="36"/>
        </w:rPr>
        <w:t xml:space="preserve"/>
      </w:r>
    </w:p>
    <w:p>
      <w:pPr>
        <w:jc w:val="both"/>
      </w:pPr>
      <w:r>
        <w:rPr>
          <w:rFonts w:ascii="Times" w:hAnsi="Times" w:cs="Times"/>
          <w:sz w:val="36"/>
          <w:sz-cs w:val="36"/>
        </w:rPr>
        <w:t xml:space="preserve">Sarah has also served as the Counselor for the University of Connecticut since FY12, helping them grow as a section and serve as the host to the Region F Conference, both in FY13 and FY17.  She enjoys working with the collegiate sections and serving as a mentor to younger engineers, and is looking forward most to this aspect of the Lieutenant Governor role.  She believes that her experience as a Counselor will aid her as Lieutenant Governor, as she is familiar with working with collegiate sections.  Sarah has benefitted greatly from her SWE mentors in both her SWE and professional lives, and wants to pay that forward.  She is also excited about being part of region leadership during the transition to the new governance structure.  </w:t>
      </w:r>
    </w:p>
    <w:p>
      <w:pPr>
        <w:jc w:val="both"/>
      </w:pPr>
      <w:r>
        <w:rPr>
          <w:rFonts w:ascii="Times" w:hAnsi="Times" w:cs="Times"/>
          <w:sz w:val="36"/>
          <w:sz-cs w:val="36"/>
        </w:rPr>
        <w:t xml:space="preserve"/>
      </w:r>
    </w:p>
    <w:p>
      <w:pPr>
        <w:jc w:val="both"/>
      </w:pPr>
      <w:r>
        <w:rPr>
          <w:rFonts w:ascii="Times" w:hAnsi="Times" w:cs="Times"/>
          <w:sz w:val="36"/>
          <w:sz-cs w:val="36"/>
        </w:rPr>
        <w:t xml:space="preserve">Sarah is the Industrial Manager for Embraer Programs for the PurePower Engine family at Pratt &amp; Whitney.  In this role, she is responsible for ensuring that these programs have sufficient capacity and process readiness for compliance testing and entry into service.  She works on an interdisciplinary team with design, program managers, and assembly &amp; test along with her customer to make sure that all milestones are achieved.  Her past roles include positions in quality, supply chain, project management, and manufacturing at a variety of United Technologies Corporation divisions.  In her free time, Sarah enjoys figuring out how to be a “momgineer” to her son, going out to dinner with friends, and doing CrossFit.</w:t>
      </w:r>
    </w:p>
    <w:p>
      <w:pPr>
        <w:jc w:val="both"/>
      </w:pPr>
      <w:r>
        <w:rPr>
          <w:rFonts w:ascii="Times" w:hAnsi="Times" w:cs="Times"/>
          <w:sz w:val="36"/>
          <w:sz-cs w:val="36"/>
        </w:rPr>
        <w:t xml:space="preserve"/>
      </w:r>
    </w:p>
    <w:p>
      <w:pPr>
        <w:jc w:val="both"/>
      </w:pPr>
      <w:r>
        <w:rPr>
          <w:rFonts w:ascii="Times" w:hAnsi="Times" w:cs="Times"/>
          <w:sz w:val="36"/>
          <w:sz-cs w:val="36"/>
        </w:rPr>
        <w:t xml:space="preserve"/>
      </w:r>
    </w:p>
    <w:p>
      <w:pPr>
        <w:jc w:val="both"/>
      </w:pPr>
      <w:r>
        <w:rPr>
          <w:rFonts w:ascii="Times" w:hAnsi="Times" w:cs="Times"/>
          <w:sz w:val="36"/>
          <w:sz-cs w:val="36"/>
        </w:rPr>
        <w:t xml:space="preserve"/>
      </w:r>
    </w:p>
    <w:p>
      <w:pPr>
        <w:jc w:val="both"/>
      </w:pPr>
      <w:r>
        <w:rPr>
          <w:rFonts w:ascii="Times" w:hAnsi="Times" w:cs="Times"/>
          <w:sz w:val="36"/>
          <w:sz-cs w:val="36"/>
        </w:rPr>
        <w:t xml:space="preserve"/>
      </w:r>
    </w:p>
    <w:p>
      <w:pPr>
        <w:jc w:val="both"/>
      </w:pPr>
      <w:r>
        <w:rPr>
          <w:rFonts w:ascii="Times" w:hAnsi="Times" w:cs="Times"/>
          <w:sz w:val="36"/>
          <w:sz-cs w:val="36"/>
        </w:rPr>
        <w:t xml:space="preserve"/>
      </w:r>
    </w:p>
    <w:p>
      <w:pPr>
        <w:jc w:val="both"/>
      </w:pPr>
      <w:r>
        <w:rPr>
          <w:rFonts w:ascii="Times" w:hAnsi="Times" w:cs="Times"/>
          <w:sz w:val="36"/>
          <w:sz-cs w:val="36"/>
          <w:b/>
        </w:rPr>
        <w:t xml:space="preserve">Julia Dockum, </w:t>
      </w:r>
      <w:r>
        <w:rPr>
          <w:rFonts w:ascii="Times" w:hAnsi="Times" w:cs="Times"/>
          <w:sz w:val="36"/>
          <w:sz-cs w:val="36"/>
        </w:rPr>
        <w:t xml:space="preserve">New York State Capitol District Section, </w:t>
      </w:r>
    </w:p>
    <w:p>
      <w:pPr>
        <w:jc w:val="both"/>
      </w:pPr>
      <w:r>
        <w:rPr>
          <w:rFonts w:ascii="Times" w:hAnsi="Times" w:cs="Times"/>
          <w:sz w:val="36"/>
          <w:sz-cs w:val="36"/>
        </w:rPr>
        <w:t xml:space="preserve">Candidate for Region Treasurer</w:t>
      </w:r>
    </w:p>
    <w:p>
      <w:pPr>
        <w:jc w:val="both"/>
      </w:pPr>
      <w:r>
        <w:rPr>
          <w:rFonts w:ascii="Times" w:hAnsi="Times" w:cs="Times"/>
          <w:sz w:val="36"/>
          <w:sz-cs w:val="36"/>
        </w:rPr>
        <w:t xml:space="preserve"/>
      </w:r>
    </w:p>
    <w:p>
      <w:pPr/>
      <w:r>
        <w:rPr>
          <w:rFonts w:ascii="Times" w:hAnsi="Times" w:cs="Times"/>
          <w:sz w:val="36"/>
          <w:sz-cs w:val="36"/>
        </w:rPr>
        <w:t xml:space="preserve">Julia Dockum is running for FY18 Region F Treasurer. She is currently a Structural Engineer at AECOM in Latham, NY. She graduated from Clarkson University in May 2015 with a B.S. in Civil Engineering with Structural and Architectural concentrations.</w:t>
      </w:r>
    </w:p>
    <w:p>
      <w:pPr/>
      <w:r>
        <w:rPr>
          <w:rFonts w:ascii="Times" w:hAnsi="Times" w:cs="Times"/>
          <w:sz w:val="36"/>
          <w:sz-cs w:val="36"/>
        </w:rPr>
        <w:t xml:space="preserve"/>
      </w:r>
    </w:p>
    <w:p>
      <w:pPr/>
      <w:r>
        <w:rPr>
          <w:rFonts w:ascii="Times" w:hAnsi="Times" w:cs="Times"/>
          <w:sz w:val="36"/>
          <w:sz-cs w:val="36"/>
        </w:rPr>
        <w:t xml:space="preserve">Julia has been an active member of the Society of Women Engineers since 2011. As a collegiate, she held the positions of Secretary, Section President, and Regional Collegiate Representative (RCR). While at Clarkson, she was instrumental in the revival of the section and participated in the Region Collegiate Team activities.</w:t>
      </w:r>
    </w:p>
    <w:p>
      <w:pPr/>
      <w:r>
        <w:rPr>
          <w:rFonts w:ascii="Times" w:hAnsi="Times" w:cs="Times"/>
          <w:sz w:val="36"/>
          <w:sz-cs w:val="36"/>
        </w:rPr>
        <w:t xml:space="preserve"/>
      </w:r>
    </w:p>
    <w:p>
      <w:pPr/>
      <w:r>
        <w:rPr>
          <w:rFonts w:ascii="Times" w:hAnsi="Times" w:cs="Times"/>
          <w:sz w:val="36"/>
          <w:sz-cs w:val="36"/>
        </w:rPr>
        <w:t xml:space="preserve">FY16 marked Julia’s professional SWE membership debut, where she held the positions of Section Representative of the New York State Capital District Section and Region F Secretary. She was a voting member of Region Council and participated in the Conference Funding Committee and the Region Awards Committee. In FY17, Julia held the position of Vice President of the New York State Capital District Section and Region F Secretary.</w:t>
      </w:r>
    </w:p>
    <w:p>
      <w:pPr/>
      <w:r>
        <w:rPr>
          <w:rFonts w:ascii="Times" w:hAnsi="Times" w:cs="Times"/>
          <w:sz w:val="36"/>
          <w:sz-cs w:val="36"/>
        </w:rPr>
        <w:t xml:space="preserve"/>
      </w:r>
    </w:p>
    <w:p>
      <w:pPr/>
      <w:r>
        <w:rPr>
          <w:rFonts w:ascii="Times" w:hAnsi="Times" w:cs="Times"/>
          <w:sz w:val="36"/>
          <w:sz-cs w:val="36"/>
        </w:rPr>
        <w:t xml:space="preserve">Through her various leadership experiences, she has become very familiar with SWE policies at the Section and Regional levels. In her roles as Collegiate Section President and Professional Section Vice President, she worked alongside the Treasurer to manage annual budgets and tax information. In her roles at the Regional level, Julia was involved in discussions pertaining to the Region F budget, funding allocations, and conference management. Now, having spent three years as part of the Region F Council, she has a full understanding of the procedures and expectations for the Treasurer position.</w:t>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b/>
        </w:rPr>
        <w:t xml:space="preserve">Priya Greene</w:t>
      </w:r>
      <w:r>
        <w:rPr>
          <w:rFonts w:ascii="Times" w:hAnsi="Times" w:cs="Times"/>
          <w:sz w:val="36"/>
          <w:sz-cs w:val="36"/>
        </w:rPr>
        <w:t xml:space="preserve">, Southern New Hampshire Section, Candidate for Secretary.</w:t>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Priya is running for FY18 Region F Secretary. She is currently an Engineering Program Manager for Medtronic Advanced Energy, in Portsmouth, NH. She graduated from RPI in 2007 with a B.S. Biomedical Engineering, and Lehigh University in 2015 with a M.S. Manufacturing Systems Engineering. </w:t>
      </w:r>
    </w:p>
    <w:p>
      <w:pPr/>
      <w:r>
        <w:rPr>
          <w:rFonts w:ascii="Times" w:hAnsi="Times" w:cs="Times"/>
          <w:sz w:val="36"/>
          <w:sz-cs w:val="36"/>
        </w:rPr>
        <w:t xml:space="preserve"/>
      </w:r>
    </w:p>
    <w:p>
      <w:pPr/>
      <w:r>
        <w:rPr>
          <w:rFonts w:ascii="Times" w:hAnsi="Times" w:cs="Times"/>
          <w:sz w:val="36"/>
          <w:sz-cs w:val="36"/>
        </w:rPr>
        <w:t xml:space="preserve">Priya has been an active member of the Society of Women Engineers since 2004. As a collegiate, she held the positions of webmaster, and regional collegiate newsletter editor. After graduating, Priya worked with the Region F Conference committee, as well as participated actively with the NYSCD section until she moved to Charleston, SC. From 2011 – 2013, Priya held positions on the SWE Lowcountry e-board in Charleston, SC. Through these leadership positions, she helped the section grow membership and foster a community for women in technical positions. In 2014, upon returning to the northeast, she took on the section representative role with SWE Boston. More recently, after moving to the Medtronic site in Portsmouth, NH, Priya became actively engaged with the SWE Southern New Hampshire section. She looks forward to working with the SWE Southern New Hampshire section, as well as gaining experience on a broader scale with the region.</w:t>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b/>
        </w:rPr>
        <w:t xml:space="preserve">Lauren McIsaac</w:t>
      </w:r>
      <w:r>
        <w:rPr>
          <w:rFonts w:ascii="Times" w:hAnsi="Times" w:cs="Times"/>
          <w:sz w:val="36"/>
          <w:sz-cs w:val="36"/>
        </w:rPr>
        <w:t xml:space="preserve">, Tufts University/Boston Sections, Candidate for Secretary</w:t>
      </w:r>
    </w:p>
    <w:p>
      <w:pPr/>
      <w:r>
        <w:rPr>
          <w:rFonts w:ascii="Times" w:hAnsi="Times" w:cs="Times"/>
          <w:sz w:val="36"/>
          <w:sz-cs w:val="36"/>
        </w:rPr>
        <w:t xml:space="preserve"/>
      </w:r>
    </w:p>
    <w:p>
      <w:pPr/>
      <w:r>
        <w:rPr>
          <w:rFonts w:ascii="Times" w:hAnsi="Times" w:cs="Times"/>
          <w:sz w:val="36"/>
          <w:sz-cs w:val="36"/>
        </w:rPr>
        <w:t xml:space="preserve">Lauren will be graduating Tufts University in May 2017 with a BS in Mechanical Engineering and an engineering management minor. After graduation, she is looking forward to joining GE Aviation in Lynn, MA as part of the Edison Education Development Program. </w:t>
      </w:r>
    </w:p>
    <w:p>
      <w:pPr/>
      <w:r>
        <w:rPr>
          <w:rFonts w:ascii="Times" w:hAnsi="Times" w:cs="Times"/>
          <w:sz w:val="36"/>
          <w:sz-cs w:val="36"/>
        </w:rPr>
        <w:t xml:space="preserve"/>
      </w:r>
    </w:p>
    <w:p>
      <w:pPr/>
      <w:r>
        <w:rPr>
          <w:rFonts w:ascii="Times" w:hAnsi="Times" w:cs="Times"/>
          <w:sz w:val="36"/>
          <w:sz-cs w:val="36"/>
        </w:rPr>
        <w:t xml:space="preserve">Lauren has been an active member of SWE since she joined the Tufts section in 2013 as a freshman. She has served on the Tufts SWE executive board all 4 years: including secretary her junior year and treasurer during senior year. During her four years, Tufts SWE has grown from about 60 members to almost 110 this year and winning the Outstanding Collegiate Section Gold award at WE16! Participating in her college SWE section has been the most rewarding part of school, between the relationships made with other engineering students, opportunities for outreach and professional development, and mentoring of younger students. At the Region level, she was the collegiate chair for the Region Leadership Summit hosted at Tufts in September 2016 and is one of the FY17 RCRs. This has given her the opportunity to learn about and participate in the Region Council, meet SWE members from across the region, and help other collegiate sections grow. </w:t>
      </w:r>
    </w:p>
    <w:p>
      <w:pPr/>
      <w:r>
        <w:rPr>
          <w:rFonts w:ascii="Times" w:hAnsi="Times" w:cs="Times"/>
          <w:sz w:val="36"/>
          <w:sz-cs w:val="36"/>
        </w:rPr>
        <w:t xml:space="preserve"/>
      </w:r>
    </w:p>
    <w:p>
      <w:pPr/>
      <w:r>
        <w:rPr>
          <w:rFonts w:ascii="Times" w:hAnsi="Times" w:cs="Times"/>
          <w:sz w:val="36"/>
          <w:sz-cs w:val="36"/>
        </w:rPr>
        <w:t xml:space="preserve">Outside of SWE, Lauren is also involved with Tufts ASME. As chapter president, she brought membership up from 5 in 2015 to over 30 members the next year, as well as initiating new programs and events. She has also served as an orientation leader, senior interviewer, and engineering open house volunteer with Tufts Undergraduate Admissions. </w:t>
      </w:r>
    </w:p>
    <w:p>
      <w:pPr/>
      <w:r>
        <w:rPr>
          <w:rFonts w:ascii="Times" w:hAnsi="Times" w:cs="Times"/>
          <w:sz w:val="36"/>
          <w:sz-cs w:val="36"/>
        </w:rPr>
        <w:t xml:space="preserve"/>
      </w:r>
    </w:p>
    <w:p>
      <w:pPr/>
      <w:r>
        <w:rPr>
          <w:rFonts w:ascii="Times" w:hAnsi="Times" w:cs="Times"/>
          <w:sz w:val="36"/>
          <w:sz-cs w:val="36"/>
        </w:rPr>
        <w:t xml:space="preserve">Lauren hopes to continue contributing to Region F by serving as the FY18 Secretary. Her experiences on the Region Collegiate Team and as Tufts section secretary have prepared her for the role of region secretary. In addition, she has relationships with many of the Region F sections and experience in leading both successful and struggling student groups.</w:t>
      </w:r>
    </w:p>
    <w:p>
      <w:pPr/>
      <w:r>
        <w:rPr>
          <w:rFonts w:ascii="Times" w:hAnsi="Times" w:cs="Times"/>
          <w:sz w:val="36"/>
          <w:sz-cs w:val="36"/>
        </w:rPr>
        <w:t xml:space="preserve"/>
      </w:r>
    </w:p>
    <w:p>
      <w:pPr/>
      <w:r>
        <w:rPr>
          <w:rFonts w:ascii="Times" w:hAnsi="Times" w:cs="Times"/>
          <w:sz w:val="36"/>
          <w:sz-cs w:val="36"/>
          <w:b/>
        </w:rPr>
        <w:t xml:space="preserve">Karen J. Horton, PE, </w:t>
      </w:r>
      <w:r>
        <w:rPr>
          <w:rFonts w:ascii="Times" w:hAnsi="Times" w:cs="Times"/>
          <w:sz w:val="36"/>
          <w:sz-cs w:val="36"/>
        </w:rPr>
        <w:t xml:space="preserve">Maine Section, Candidate for Society Nominating Committee Member</w:t>
      </w:r>
    </w:p>
    <w:p>
      <w:pPr/>
      <w:r>
        <w:rPr>
          <w:rFonts w:ascii="Times" w:hAnsi="Times" w:cs="Times"/>
          <w:sz w:val="36"/>
          <w:sz-cs w:val="36"/>
        </w:rPr>
        <w:t xml:space="preserve">2012 Chair of the Government Relations and Public Policy Committee</w:t>
      </w:r>
    </w:p>
    <w:p>
      <w:pPr/>
      <w:r>
        <w:rPr>
          <w:rFonts w:ascii="Times" w:hAnsi="Times" w:cs="Times"/>
          <w:sz w:val="36"/>
          <w:sz-cs w:val="36"/>
        </w:rPr>
        <w:t xml:space="preserve">2013 Appointed as the first member to represent SWE on the ABET Board of Directors</w:t>
      </w:r>
    </w:p>
    <w:p>
      <w:pPr/>
      <w:r>
        <w:rPr>
          <w:rFonts w:ascii="Times" w:hAnsi="Times" w:cs="Times"/>
          <w:sz w:val="36"/>
          <w:sz-cs w:val="36"/>
        </w:rPr>
        <w:t xml:space="preserve">2008, 2007 Maine Section Representative</w:t>
      </w:r>
    </w:p>
    <w:p>
      <w:pPr/>
      <w:r>
        <w:rPr>
          <w:rFonts w:ascii="Times" w:hAnsi="Times" w:cs="Times"/>
          <w:sz w:val="36"/>
          <w:sz-cs w:val="36"/>
        </w:rPr>
        <w:t xml:space="preserve">2008, 2005, 2004 Maine Section President</w:t>
      </w:r>
    </w:p>
    <w:p>
      <w:pPr/>
      <w:r>
        <w:rPr>
          <w:rFonts w:ascii="Times" w:hAnsi="Times" w:cs="Times"/>
          <w:sz w:val="36"/>
          <w:sz-cs w:val="36"/>
        </w:rPr>
        <w:t xml:space="preserve">2007, 2006 Maine Section Vice President</w:t>
      </w:r>
    </w:p>
    <w:p>
      <w:pPr/>
      <w:r>
        <w:rPr>
          <w:rFonts w:ascii="Times" w:hAnsi="Times" w:cs="Times"/>
          <w:sz w:val="36"/>
          <w:sz-cs w:val="36"/>
        </w:rPr>
        <w:t xml:space="preserve">1997 – 2001 Maine Section Secretary</w:t>
      </w:r>
    </w:p>
    <w:p>
      <w:pPr/>
      <w:r>
        <w:rPr>
          <w:rFonts w:ascii="Times" w:hAnsi="Times" w:cs="Times"/>
          <w:sz w:val="36"/>
          <w:sz-cs w:val="36"/>
        </w:rPr>
        <w:t xml:space="preserve">2003 – 2006 University of Maine SWE Counselor</w:t>
      </w:r>
    </w:p>
    <w:p>
      <w:pPr/>
      <w:r>
        <w:rPr>
          <w:rFonts w:ascii="Times" w:hAnsi="Times" w:cs="Times"/>
          <w:sz w:val="36"/>
          <w:sz-cs w:val="36"/>
        </w:rPr>
        <w:t xml:space="preserve">1983 – Professional Member</w:t>
      </w:r>
    </w:p>
    <w:p>
      <w:pPr/>
      <w:r>
        <w:rPr>
          <w:rFonts w:ascii="Times" w:hAnsi="Times" w:cs="Times"/>
          <w:sz w:val="36"/>
          <w:sz-cs w:val="36"/>
        </w:rPr>
        <w:t xml:space="preserve">1981 – Student Member</w:t>
      </w:r>
    </w:p>
    <w:p>
      <w:pPr/>
      <w:r>
        <w:rPr>
          <w:rFonts w:ascii="Times" w:hAnsi="Times" w:cs="Times"/>
          <w:sz w:val="36"/>
          <w:sz-cs w:val="36"/>
        </w:rPr>
        <w:t xml:space="preserve"/>
      </w:r>
    </w:p>
    <w:p>
      <w:pPr/>
      <w:r>
        <w:rPr>
          <w:rFonts w:ascii="Times" w:hAnsi="Times" w:cs="Times"/>
          <w:sz w:val="36"/>
          <w:sz-cs w:val="36"/>
        </w:rPr>
        <w:t xml:space="preserve">Karen Horton is a senior life member of the Society of Women Engineers.  She is the recipient of the 2010 Outstanding SWE Counselor Award for her work with the University of Maine Collegiate Section, which in both 2015 and 2016 was named an Outstanding Collegiate Section at the Silver Level.  She is currently the academic advisor.  </w:t>
      </w:r>
    </w:p>
    <w:p>
      <w:pPr/>
      <w:r>
        <w:rPr>
          <w:rFonts w:ascii="Times" w:hAnsi="Times" w:cs="Times"/>
          <w:sz w:val="36"/>
          <w:sz-cs w:val="36"/>
        </w:rPr>
        <w:t xml:space="preserve">Karen is a Professor of Mechanical Engineering Technology at the University of Maine.  She received the 2012 UMaine Presidential Public Service Achievement Award for her sustained commitment to projects supporting women and girls in STEM.  In 2010 she was the founding Interim Director of the UMaine ADVANCE Rising Tide Center, formed through an NSF ADVANCE Institutional Transformation grant to create an equitable environment for faculty with a “rising tide that lifts all boats.”  She has taught courses in mechanics, engineering materials, manufacturing processes, and virtual preservation of historical structures in the Virgin Islands National Park.  From 1992 to 1997 she was a mechanical engineer at Bath Iron Works in Maine, and from 1984 to 1987 she was a mechanical engineer at the Naval Coastal Systems Center in Florida.</w:t>
      </w:r>
    </w:p>
    <w:p>
      <w:pPr/>
      <w:r>
        <w:rPr>
          <w:rFonts w:ascii="Times" w:hAnsi="Times" w:cs="Times"/>
          <w:sz w:val="36"/>
          <w:sz-cs w:val="36"/>
        </w:rPr>
        <w:t xml:space="preserve">I am deeply committed to SWE, and I am excited by the opportunity to continue to shape the future of SWE through the nominating committee.  As Public Policy chair I was active in the development of the Mega Issue 114 SWE and Public Policy White Paper, which informed SWE’s development of the Advocacy strategic goal.  I have had leadership roles in SWE with women of all ages, at all organizational levels, and with issues ranging from section bylaws to SWE strategy initiatives. My experience growing a highly successful SWE student section, and my leadership of institutional transformation at the University of Maine, support my understanding of the leadership skills SWE will need to increase its effectiveness as it implements and navigates its own planned organizational changes.</w:t>
      </w:r>
    </w:p>
    <w:p>
      <w:pP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b/>
        </w:rPr>
        <w:t xml:space="preserve">Elizabeth Waller Peterson, BSEE, BSCSE, MBA, </w:t>
      </w:r>
      <w:r>
        <w:rPr>
          <w:rFonts w:ascii="Times" w:hAnsi="Times" w:cs="Times"/>
          <w:sz w:val="36"/>
          <w:sz-cs w:val="36"/>
        </w:rPr>
        <w:t xml:space="preserve">New England Shoreline Section (NESS) Candidate for Region F Nominating Committee Chair</w:t>
      </w:r>
    </w:p>
    <w:p>
      <w:pPr/>
      <w:r>
        <w:rPr>
          <w:rFonts w:ascii="Times" w:hAnsi="Times" w:cs="Times"/>
          <w:sz w:val="36"/>
          <w:sz-cs w:val="36"/>
        </w:rPr>
        <w:t xml:space="preserve">Elizabeth has been a member of the Society of Women Engineers for 12 years including being a collegiate member at the University of Connecticut. Currently, Elizabeth is the Region F Treasurer, New England Shoreline Section Secretary and Section Representative.</w:t>
      </w:r>
    </w:p>
    <w:p>
      <w:pPr/>
      <w:r>
        <w:rPr>
          <w:rFonts w:ascii="Times" w:hAnsi="Times" w:cs="Times"/>
          <w:sz w:val="36"/>
          <w:sz-cs w:val="36"/>
        </w:rPr>
        <w:t xml:space="preserve">Elizabeth is regularly involved in SWE  community outreach activities including mentoring FIRST robotics teams, presenting K-12 STEM workshops, judging technical competitions, participating in STEM related panel discussions and public speaking.</w:t>
      </w:r>
    </w:p>
    <w:p>
      <w:pPr/>
      <w:r>
        <w:rPr>
          <w:rFonts w:ascii="Times" w:hAnsi="Times" w:cs="Times"/>
          <w:sz w:val="36"/>
          <w:sz-cs w:val="36"/>
        </w:rPr>
        <w:t xml:space="preserve">After earning Dual B.S. degrees in Electrical and Computer Science Engineering from the University of Connecticut and MBA from the University of New Haven, Elizabeth is now enrolled in Vermont Law School and is working on her energy law degree.  Currently, Elizabeth is a Senior Nuclear Engineer at Dominion’s Millstone Power Station in Waterford, CT. She resides in Gales Ferry, CT and especially enjoys time with her 2 sons, family and friends along the seashore.</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Koenig</dc:creator>
</cp:coreProperties>
</file>

<file path=docProps/meta.xml><?xml version="1.0" encoding="utf-8"?>
<meta xmlns="http://schemas.apple.com/cocoa/2006/metadata">
  <generator>CocoaOOXMLWriter/1504.81</generator>
</meta>
</file>